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9" w:rsidRPr="003B35A8" w:rsidRDefault="008E3D59" w:rsidP="008E3D59">
      <w:pPr>
        <w:pStyle w:val="aa"/>
        <w:jc w:val="left"/>
      </w:pPr>
      <w:bookmarkStart w:id="0" w:name="_Toc189390411"/>
      <w:bookmarkStart w:id="1" w:name="_Toc168126089"/>
      <w:r>
        <w:rPr>
          <w:noProof/>
        </w:rPr>
        <w:drawing>
          <wp:inline distT="0" distB="0" distL="0" distR="0">
            <wp:extent cx="2576830" cy="764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59" w:rsidRPr="003B35A8" w:rsidRDefault="008E3D59" w:rsidP="008E3D59">
      <w:pPr>
        <w:pStyle w:val="aa"/>
        <w:rPr>
          <w:lang w:val="en-US"/>
        </w:rPr>
      </w:pPr>
    </w:p>
    <w:tbl>
      <w:tblPr>
        <w:tblW w:w="9464" w:type="dxa"/>
        <w:tblLook w:val="04A0"/>
      </w:tblPr>
      <w:tblGrid>
        <w:gridCol w:w="6204"/>
        <w:gridCol w:w="3260"/>
      </w:tblGrid>
      <w:tr w:rsidR="008E3D59" w:rsidRPr="00A1288B" w:rsidTr="008E3D59">
        <w:tc>
          <w:tcPr>
            <w:tcW w:w="6204" w:type="dxa"/>
          </w:tcPr>
          <w:p w:rsidR="000F7E9A" w:rsidRPr="000F7E9A" w:rsidRDefault="000F7E9A" w:rsidP="000F7E9A">
            <w:pPr>
              <w:pStyle w:val="4"/>
              <w:ind w:firstLine="0"/>
              <w:rPr>
                <w:color w:val="000000"/>
              </w:rPr>
            </w:pPr>
            <w:r w:rsidRPr="000F7E9A">
              <w:rPr>
                <w:color w:val="000000"/>
              </w:rPr>
              <w:t xml:space="preserve">Администрация </w:t>
            </w:r>
          </w:p>
          <w:p w:rsidR="000F7E9A" w:rsidRPr="000F7E9A" w:rsidRDefault="00412867" w:rsidP="000F7E9A">
            <w:pPr>
              <w:pStyle w:val="4"/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Сумароковского</w:t>
            </w:r>
            <w:proofErr w:type="spellEnd"/>
            <w:r w:rsidR="000F7E9A" w:rsidRPr="000F7E9A">
              <w:rPr>
                <w:color w:val="000000"/>
              </w:rPr>
              <w:t xml:space="preserve"> сельского поселения </w:t>
            </w:r>
          </w:p>
          <w:p w:rsidR="000F7E9A" w:rsidRPr="000F7E9A" w:rsidRDefault="000F7E9A" w:rsidP="000F7E9A">
            <w:pPr>
              <w:pStyle w:val="4"/>
              <w:ind w:firstLine="0"/>
              <w:rPr>
                <w:color w:val="000000"/>
              </w:rPr>
            </w:pPr>
            <w:r w:rsidRPr="000F7E9A">
              <w:rPr>
                <w:color w:val="000000"/>
              </w:rPr>
              <w:t xml:space="preserve">Сусанинского муниципального района </w:t>
            </w:r>
          </w:p>
          <w:p w:rsidR="008E3D59" w:rsidRPr="00D8779E" w:rsidRDefault="000F7E9A" w:rsidP="000F7E9A">
            <w:pPr>
              <w:pStyle w:val="4"/>
              <w:ind w:firstLine="0"/>
              <w:jc w:val="left"/>
              <w:rPr>
                <w:color w:val="000000"/>
              </w:rPr>
            </w:pPr>
            <w:r w:rsidRPr="000F7E9A">
              <w:rPr>
                <w:color w:val="000000"/>
              </w:rPr>
              <w:t>Костромской области</w:t>
            </w:r>
          </w:p>
        </w:tc>
        <w:tc>
          <w:tcPr>
            <w:tcW w:w="3260" w:type="dxa"/>
          </w:tcPr>
          <w:p w:rsidR="008E3D59" w:rsidRPr="00CD1E7D" w:rsidRDefault="008E3D59" w:rsidP="008E3D59">
            <w:pPr>
              <w:pStyle w:val="4"/>
              <w:jc w:val="right"/>
            </w:pPr>
            <w:r w:rsidRPr="00A1288B">
              <w:t xml:space="preserve">Муниципальный </w:t>
            </w:r>
            <w:r w:rsidRPr="00CD1E7D">
              <w:t xml:space="preserve">контракт: № </w:t>
            </w:r>
            <w:r w:rsidR="00E76B26">
              <w:t>5</w:t>
            </w:r>
          </w:p>
          <w:p w:rsidR="008E3D59" w:rsidRPr="00A1288B" w:rsidRDefault="008E3D59" w:rsidP="000F7E9A">
            <w:pPr>
              <w:jc w:val="right"/>
            </w:pPr>
            <w:r w:rsidRPr="00CD1E7D">
              <w:t>от 1</w:t>
            </w:r>
            <w:r w:rsidR="000F7E9A">
              <w:t>8</w:t>
            </w:r>
            <w:r w:rsidRPr="00CD1E7D">
              <w:t>.0</w:t>
            </w:r>
            <w:r w:rsidR="000F7E9A">
              <w:t>5</w:t>
            </w:r>
            <w:r w:rsidRPr="00CD1E7D">
              <w:t>.2011 г.</w:t>
            </w:r>
          </w:p>
        </w:tc>
      </w:tr>
    </w:tbl>
    <w:p w:rsidR="008E3D59" w:rsidRPr="003B35A8" w:rsidRDefault="008E3D59" w:rsidP="008E3D59">
      <w:pPr>
        <w:pStyle w:val="aa"/>
        <w:rPr>
          <w:noProof/>
        </w:rPr>
      </w:pPr>
    </w:p>
    <w:p w:rsidR="008E3D59" w:rsidRPr="003B35A8" w:rsidRDefault="008E3D59" w:rsidP="008E3D59">
      <w:pPr>
        <w:pStyle w:val="aa"/>
        <w:rPr>
          <w:noProof/>
        </w:rPr>
      </w:pPr>
    </w:p>
    <w:p w:rsidR="008E3D59" w:rsidRPr="003B35A8" w:rsidRDefault="008E3D59" w:rsidP="008E3D59">
      <w:pPr>
        <w:pStyle w:val="aa"/>
        <w:rPr>
          <w:noProof/>
        </w:rPr>
      </w:pPr>
    </w:p>
    <w:p w:rsidR="008E3D59" w:rsidRPr="003B35A8" w:rsidRDefault="008E3D59" w:rsidP="008E3D59">
      <w:pPr>
        <w:pStyle w:val="aa"/>
        <w:rPr>
          <w:noProof/>
        </w:rPr>
      </w:pPr>
    </w:p>
    <w:p w:rsidR="008E3D59" w:rsidRPr="003B35A8" w:rsidRDefault="008E3D59" w:rsidP="008E3D59">
      <w:pPr>
        <w:pStyle w:val="aa"/>
        <w:rPr>
          <w:noProof/>
        </w:rPr>
      </w:pPr>
    </w:p>
    <w:p w:rsidR="008E3D59" w:rsidRPr="004B6FA4" w:rsidRDefault="008E3D59" w:rsidP="008E3D59">
      <w:pPr>
        <w:jc w:val="center"/>
        <w:rPr>
          <w:b/>
        </w:rPr>
      </w:pPr>
      <w:r w:rsidRPr="004B6FA4">
        <w:rPr>
          <w:b/>
        </w:rPr>
        <w:t xml:space="preserve">ГЕНЕРАЛЬНЫЙ ПЛАН </w:t>
      </w:r>
      <w:r w:rsidR="00412867">
        <w:rPr>
          <w:b/>
        </w:rPr>
        <w:t>СУМАРОКОВСКОГО</w:t>
      </w:r>
      <w:r>
        <w:rPr>
          <w:b/>
        </w:rPr>
        <w:t xml:space="preserve"> СЕЛЬСКОГО ПОСЕЛЕНИЯ</w:t>
      </w:r>
    </w:p>
    <w:p w:rsidR="008E3D59" w:rsidRPr="004B6FA4" w:rsidRDefault="00CD1E7D" w:rsidP="008E3D59">
      <w:pPr>
        <w:jc w:val="center"/>
        <w:rPr>
          <w:b/>
        </w:rPr>
      </w:pPr>
      <w:r>
        <w:rPr>
          <w:b/>
        </w:rPr>
        <w:t>СУСАНИНСКОГО</w:t>
      </w:r>
      <w:r w:rsidR="008E3D59" w:rsidRPr="004B6FA4">
        <w:rPr>
          <w:b/>
        </w:rPr>
        <w:t xml:space="preserve"> МУНИЦИПАЛЬНОГО РАЙОНА </w:t>
      </w:r>
      <w:r w:rsidR="008E3D59">
        <w:rPr>
          <w:b/>
        </w:rPr>
        <w:t>КОСТРОМСКОЙ</w:t>
      </w:r>
      <w:r w:rsidR="008E3D59" w:rsidRPr="004B6FA4">
        <w:rPr>
          <w:b/>
        </w:rPr>
        <w:t xml:space="preserve">  ОБЛАСТИ</w:t>
      </w:r>
    </w:p>
    <w:p w:rsidR="008E3D59" w:rsidRDefault="008E3D59" w:rsidP="008E3D59">
      <w:pPr>
        <w:jc w:val="center"/>
      </w:pPr>
    </w:p>
    <w:p w:rsidR="008E3D59" w:rsidRDefault="008E3D59" w:rsidP="008E3D59">
      <w:pPr>
        <w:jc w:val="center"/>
      </w:pPr>
    </w:p>
    <w:p w:rsidR="008E3D59" w:rsidRPr="00CD1E7D" w:rsidRDefault="008E3D59" w:rsidP="008E3D59">
      <w:pPr>
        <w:jc w:val="center"/>
        <w:rPr>
          <w:b/>
        </w:rPr>
      </w:pPr>
      <w:r w:rsidRPr="004B6FA4">
        <w:rPr>
          <w:b/>
        </w:rPr>
        <w:t>ТОМ I</w:t>
      </w:r>
      <w:proofErr w:type="spellStart"/>
      <w:r w:rsidR="00090A2D">
        <w:rPr>
          <w:b/>
          <w:lang w:val="en-US"/>
        </w:rPr>
        <w:t>I</w:t>
      </w:r>
      <w:proofErr w:type="spellEnd"/>
    </w:p>
    <w:p w:rsidR="008E3D59" w:rsidRPr="004B6FA4" w:rsidRDefault="008E3D59" w:rsidP="008E3D59">
      <w:pPr>
        <w:jc w:val="center"/>
        <w:rPr>
          <w:b/>
        </w:rPr>
      </w:pPr>
      <w:r>
        <w:rPr>
          <w:b/>
        </w:rPr>
        <w:t>Г</w:t>
      </w:r>
      <w:r w:rsidRPr="004B6FA4">
        <w:rPr>
          <w:b/>
        </w:rPr>
        <w:t>енеральн</w:t>
      </w:r>
      <w:r>
        <w:rPr>
          <w:b/>
        </w:rPr>
        <w:t>ый план</w:t>
      </w:r>
      <w:r w:rsidRPr="004B6FA4">
        <w:rPr>
          <w:b/>
        </w:rPr>
        <w:t xml:space="preserve"> </w:t>
      </w:r>
      <w:proofErr w:type="spellStart"/>
      <w:r w:rsidR="00412867">
        <w:rPr>
          <w:b/>
        </w:rPr>
        <w:t>Сумароковского</w:t>
      </w:r>
      <w:proofErr w:type="spellEnd"/>
      <w:r>
        <w:rPr>
          <w:b/>
        </w:rPr>
        <w:t xml:space="preserve"> сельского поселения</w:t>
      </w:r>
      <w:r w:rsidRPr="004B6FA4">
        <w:rPr>
          <w:b/>
        </w:rPr>
        <w:t>.</w:t>
      </w:r>
    </w:p>
    <w:p w:rsidR="008E3D59" w:rsidRDefault="008E3D59" w:rsidP="008E3D59">
      <w:pPr>
        <w:jc w:val="center"/>
      </w:pPr>
    </w:p>
    <w:p w:rsidR="008E3D59" w:rsidRDefault="008E3D59" w:rsidP="008E3D59">
      <w:pPr>
        <w:jc w:val="center"/>
      </w:pPr>
    </w:p>
    <w:p w:rsidR="008E3D59" w:rsidRPr="004B6FA4" w:rsidRDefault="008E3D59" w:rsidP="008E3D59">
      <w:pPr>
        <w:jc w:val="center"/>
        <w:rPr>
          <w:b/>
        </w:rPr>
      </w:pPr>
      <w:r w:rsidRPr="004B6FA4">
        <w:rPr>
          <w:b/>
        </w:rPr>
        <w:t xml:space="preserve">Часть </w:t>
      </w:r>
      <w:r w:rsidRPr="004B6FA4">
        <w:rPr>
          <w:b/>
          <w:lang w:val="en-US"/>
        </w:rPr>
        <w:t>I</w:t>
      </w:r>
    </w:p>
    <w:p w:rsidR="008E3D59" w:rsidRPr="004B6FA4" w:rsidRDefault="008E3D59" w:rsidP="008E3D59">
      <w:pPr>
        <w:jc w:val="center"/>
        <w:rPr>
          <w:b/>
        </w:rPr>
      </w:pPr>
      <w:r w:rsidRPr="00923684">
        <w:rPr>
          <w:b/>
        </w:rPr>
        <w:t>Положение о территориальном планировании</w:t>
      </w:r>
      <w:r w:rsidRPr="004B6FA4">
        <w:rPr>
          <w:b/>
        </w:rPr>
        <w:t>.</w:t>
      </w:r>
    </w:p>
    <w:p w:rsidR="008E3D59" w:rsidRPr="00CE3D6D" w:rsidRDefault="008E3D59" w:rsidP="008E3D59"/>
    <w:p w:rsidR="008E3D59" w:rsidRDefault="008E3D59" w:rsidP="008E3D59">
      <w:pPr>
        <w:pStyle w:val="aa"/>
        <w:rPr>
          <w:noProof/>
        </w:rPr>
      </w:pPr>
    </w:p>
    <w:p w:rsidR="008E3D59" w:rsidRDefault="008E3D59" w:rsidP="008E3D59">
      <w:pPr>
        <w:pStyle w:val="aa"/>
        <w:rPr>
          <w:noProof/>
        </w:rPr>
      </w:pPr>
    </w:p>
    <w:p w:rsidR="008E3D59" w:rsidRPr="00CE3D6D" w:rsidRDefault="008E3D59" w:rsidP="008E3D59">
      <w:pPr>
        <w:pStyle w:val="aa"/>
        <w:rPr>
          <w:noProof/>
        </w:rPr>
      </w:pPr>
    </w:p>
    <w:p w:rsidR="008E3D59" w:rsidRPr="00CE3D6D" w:rsidRDefault="008E3D59" w:rsidP="008E3D59">
      <w:pPr>
        <w:pStyle w:val="aa"/>
        <w:rPr>
          <w:noProof/>
        </w:rPr>
      </w:pPr>
    </w:p>
    <w:p w:rsidR="008E3D59" w:rsidRPr="00DD6524" w:rsidRDefault="008E3D59" w:rsidP="008E3D59">
      <w:r w:rsidRPr="00DD6524">
        <w:t>Генеральный директор</w:t>
      </w:r>
      <w:r w:rsidRPr="00DD6524">
        <w:tab/>
      </w:r>
      <w:r>
        <w:tab/>
      </w:r>
      <w:r>
        <w:tab/>
      </w:r>
      <w:r>
        <w:tab/>
      </w:r>
      <w:r>
        <w:tab/>
      </w:r>
      <w:r>
        <w:tab/>
        <w:t>И.П</w:t>
      </w:r>
      <w:r w:rsidRPr="00DD6524">
        <w:t xml:space="preserve">. </w:t>
      </w:r>
      <w:proofErr w:type="spellStart"/>
      <w:r>
        <w:t>Губочкин</w:t>
      </w:r>
      <w:proofErr w:type="spellEnd"/>
    </w:p>
    <w:p w:rsidR="008E3D59" w:rsidRPr="00CE3D6D" w:rsidRDefault="008E3D59" w:rsidP="008E3D59"/>
    <w:p w:rsidR="008E3D59" w:rsidRDefault="008E3D59" w:rsidP="008E3D59">
      <w:pPr>
        <w:rPr>
          <w:bCs/>
          <w:color w:val="000000"/>
        </w:rPr>
      </w:pPr>
      <w:r>
        <w:rPr>
          <w:bCs/>
          <w:color w:val="000000"/>
        </w:rPr>
        <w:t>ГАП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t>В.В</w:t>
      </w:r>
      <w:r w:rsidRPr="00DD6524">
        <w:t>. Б</w:t>
      </w:r>
      <w:r>
        <w:t>огородицкий</w:t>
      </w:r>
    </w:p>
    <w:p w:rsidR="008E3D59" w:rsidRPr="00CE3D6D" w:rsidRDefault="008E3D59" w:rsidP="008E3D59"/>
    <w:p w:rsidR="008E3D59" w:rsidRPr="00D73F4C" w:rsidRDefault="008E3D59" w:rsidP="008E3D59">
      <w:r w:rsidRPr="00DD6524">
        <w:t>Ответственный исполнитель</w:t>
      </w:r>
      <w:r w:rsidRPr="00DD6524">
        <w:tab/>
      </w:r>
      <w:r w:rsidRPr="00DD6524">
        <w:tab/>
      </w:r>
      <w:r>
        <w:tab/>
      </w:r>
      <w:r>
        <w:tab/>
      </w:r>
      <w:r>
        <w:tab/>
        <w:t>Р.Н. Шатров</w:t>
      </w:r>
    </w:p>
    <w:p w:rsidR="008E3D59" w:rsidRPr="00D73F4C" w:rsidRDefault="008E3D59" w:rsidP="008E3D59"/>
    <w:p w:rsidR="008E3D59" w:rsidRPr="00CE3D6D" w:rsidRDefault="008E3D59" w:rsidP="008E3D59">
      <w:pPr>
        <w:pStyle w:val="a8"/>
      </w:pPr>
    </w:p>
    <w:p w:rsidR="008E3D59" w:rsidRPr="00CE3D6D" w:rsidRDefault="008E3D59" w:rsidP="008E3D59">
      <w:pPr>
        <w:pStyle w:val="a4"/>
      </w:pPr>
    </w:p>
    <w:p w:rsidR="008E3D59" w:rsidRDefault="008E3D59" w:rsidP="008E3D59">
      <w:pPr>
        <w:pStyle w:val="a4"/>
      </w:pPr>
    </w:p>
    <w:p w:rsidR="008E3D59" w:rsidRDefault="008E3D59" w:rsidP="008E3D59">
      <w:pPr>
        <w:pStyle w:val="a4"/>
      </w:pPr>
    </w:p>
    <w:p w:rsidR="00CD1E7D" w:rsidRDefault="00CD1E7D" w:rsidP="008E3D59">
      <w:pPr>
        <w:pStyle w:val="a4"/>
      </w:pPr>
    </w:p>
    <w:p w:rsidR="000F7E9A" w:rsidRDefault="000F7E9A" w:rsidP="008E3D59">
      <w:pPr>
        <w:pStyle w:val="a4"/>
      </w:pPr>
    </w:p>
    <w:p w:rsidR="008E3D59" w:rsidRDefault="008E3D59" w:rsidP="008E3D59">
      <w:pPr>
        <w:pStyle w:val="a4"/>
      </w:pPr>
    </w:p>
    <w:p w:rsidR="008E3D59" w:rsidRPr="00CE3D6D" w:rsidRDefault="00CD1E7D" w:rsidP="008E3D59">
      <w:pPr>
        <w:pStyle w:val="a4"/>
        <w:jc w:val="center"/>
      </w:pPr>
      <w:r>
        <w:t>Ярославль 2011</w:t>
      </w:r>
    </w:p>
    <w:p w:rsidR="008E3D59" w:rsidRPr="00093C91" w:rsidRDefault="008E3D59" w:rsidP="008E3D59">
      <w:pPr>
        <w:pStyle w:val="aa"/>
      </w:pPr>
      <w:r w:rsidRPr="00093C91">
        <w:rPr>
          <w:color w:val="0000FF"/>
        </w:rPr>
        <w:br w:type="page"/>
      </w:r>
      <w:r w:rsidRPr="00093C91">
        <w:lastRenderedPageBreak/>
        <w:t xml:space="preserve">Состав проекта </w:t>
      </w:r>
      <w:r>
        <w:t xml:space="preserve">генерального плана </w:t>
      </w:r>
      <w:proofErr w:type="spellStart"/>
      <w:r w:rsidR="00412867">
        <w:t>Сумароковского</w:t>
      </w:r>
      <w:proofErr w:type="spellEnd"/>
      <w:r>
        <w:t xml:space="preserve"> сельского поселения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9"/>
        <w:gridCol w:w="2082"/>
      </w:tblGrid>
      <w:tr w:rsidR="008E3D59" w:rsidRPr="00754EE6" w:rsidTr="008E3D59">
        <w:trPr>
          <w:jc w:val="center"/>
        </w:trPr>
        <w:tc>
          <w:tcPr>
            <w:tcW w:w="9551" w:type="dxa"/>
            <w:gridSpan w:val="2"/>
          </w:tcPr>
          <w:p w:rsidR="008E3D59" w:rsidRPr="00CC4CE9" w:rsidRDefault="008E3D59" w:rsidP="008E3D59">
            <w:pPr>
              <w:pStyle w:val="a6"/>
              <w:jc w:val="left"/>
              <w:rPr>
                <w:b/>
                <w:sz w:val="24"/>
              </w:rPr>
            </w:pPr>
            <w:r w:rsidRPr="00CC4CE9">
              <w:rPr>
                <w:b/>
                <w:sz w:val="24"/>
              </w:rPr>
              <w:t>Обосновывающие материалы:</w:t>
            </w:r>
          </w:p>
        </w:tc>
      </w:tr>
      <w:tr w:rsidR="008E3D59" w:rsidRPr="00754EE6" w:rsidTr="008E3D59">
        <w:trPr>
          <w:trHeight w:val="1121"/>
          <w:jc w:val="center"/>
        </w:trPr>
        <w:tc>
          <w:tcPr>
            <w:tcW w:w="7469" w:type="dxa"/>
          </w:tcPr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 xml:space="preserve">Том </w:t>
            </w:r>
            <w:r w:rsidRPr="00CC4CE9">
              <w:rPr>
                <w:sz w:val="24"/>
                <w:lang w:val="en-US"/>
              </w:rPr>
              <w:t>I</w:t>
            </w:r>
            <w:r w:rsidRPr="00CC4CE9">
              <w:rPr>
                <w:sz w:val="24"/>
              </w:rPr>
              <w:t xml:space="preserve">. Обосновывающие материалы проекта генерального плана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C4CE9">
              <w:rPr>
                <w:sz w:val="24"/>
              </w:rPr>
              <w:t xml:space="preserve"> сельского поселения.</w:t>
            </w: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>Часть 1. Описание обоснований проекта генерального плана.</w:t>
            </w: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>Часть 2. Карты (схемы) по обоснованию проекта генерального плана.</w:t>
            </w:r>
          </w:p>
        </w:tc>
        <w:tc>
          <w:tcPr>
            <w:tcW w:w="2082" w:type="dxa"/>
          </w:tcPr>
          <w:p w:rsidR="008E3D59" w:rsidRPr="00CC4CE9" w:rsidRDefault="008E3D59" w:rsidP="008E3D59">
            <w:pPr>
              <w:pStyle w:val="a6"/>
              <w:jc w:val="left"/>
              <w:rPr>
                <w:sz w:val="24"/>
              </w:rPr>
            </w:pP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 xml:space="preserve"> (ДСП)</w:t>
            </w:r>
          </w:p>
          <w:p w:rsidR="008E3D59" w:rsidRPr="00CC4CE9" w:rsidRDefault="008E3D59" w:rsidP="008E3D59">
            <w:pPr>
              <w:pStyle w:val="a6"/>
              <w:jc w:val="left"/>
              <w:rPr>
                <w:sz w:val="24"/>
              </w:rPr>
            </w:pPr>
          </w:p>
        </w:tc>
      </w:tr>
      <w:tr w:rsidR="008E3D59" w:rsidRPr="00754EE6" w:rsidTr="008E3D59">
        <w:trPr>
          <w:trHeight w:val="390"/>
          <w:jc w:val="center"/>
        </w:trPr>
        <w:tc>
          <w:tcPr>
            <w:tcW w:w="9551" w:type="dxa"/>
            <w:gridSpan w:val="2"/>
          </w:tcPr>
          <w:p w:rsidR="008E3D59" w:rsidRPr="00CC4CE9" w:rsidRDefault="008E3D59" w:rsidP="008E3D59">
            <w:pPr>
              <w:jc w:val="left"/>
              <w:rPr>
                <w:b/>
                <w:sz w:val="24"/>
              </w:rPr>
            </w:pPr>
            <w:r w:rsidRPr="00CC4CE9">
              <w:rPr>
                <w:b/>
                <w:sz w:val="24"/>
              </w:rPr>
              <w:t>Утверждаемые материалы:</w:t>
            </w:r>
          </w:p>
        </w:tc>
      </w:tr>
      <w:tr w:rsidR="008E3D59" w:rsidRPr="00754EE6" w:rsidTr="008E3D59">
        <w:trPr>
          <w:trHeight w:val="390"/>
          <w:jc w:val="center"/>
        </w:trPr>
        <w:tc>
          <w:tcPr>
            <w:tcW w:w="7469" w:type="dxa"/>
          </w:tcPr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  <w:lang w:eastAsia="ar-SA"/>
              </w:rPr>
              <w:t xml:space="preserve">Том </w:t>
            </w:r>
            <w:r w:rsidRPr="00CC4CE9">
              <w:rPr>
                <w:sz w:val="24"/>
                <w:lang w:val="en-US" w:eastAsia="ar-SA"/>
              </w:rPr>
              <w:t>I</w:t>
            </w:r>
            <w:proofErr w:type="spellStart"/>
            <w:r w:rsidRPr="00CC4CE9">
              <w:rPr>
                <w:sz w:val="24"/>
                <w:lang w:eastAsia="ar-SA"/>
              </w:rPr>
              <w:t>I</w:t>
            </w:r>
            <w:proofErr w:type="spellEnd"/>
            <w:r w:rsidRPr="00CC4CE9">
              <w:rPr>
                <w:sz w:val="24"/>
                <w:lang w:eastAsia="ar-SA"/>
              </w:rPr>
              <w:t xml:space="preserve">. </w:t>
            </w:r>
            <w:r w:rsidRPr="00CC4CE9">
              <w:rPr>
                <w:sz w:val="24"/>
              </w:rPr>
              <w:t xml:space="preserve">Генеральный план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C4CE9">
              <w:rPr>
                <w:sz w:val="24"/>
              </w:rPr>
              <w:t xml:space="preserve"> сельского поселения.</w:t>
            </w: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>Часть 1. Положение о территориальном планировании.</w:t>
            </w:r>
          </w:p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>Часть 2. Карты (схемы) территориального планирования.</w:t>
            </w:r>
          </w:p>
        </w:tc>
        <w:tc>
          <w:tcPr>
            <w:tcW w:w="2082" w:type="dxa"/>
          </w:tcPr>
          <w:p w:rsidR="008E3D59" w:rsidRPr="00CC4CE9" w:rsidRDefault="008E3D59" w:rsidP="008E3D59">
            <w:pPr>
              <w:jc w:val="left"/>
              <w:rPr>
                <w:sz w:val="24"/>
              </w:rPr>
            </w:pPr>
            <w:r w:rsidRPr="00CC4CE9">
              <w:rPr>
                <w:sz w:val="24"/>
              </w:rPr>
              <w:t xml:space="preserve"> (ДСП)</w:t>
            </w:r>
          </w:p>
        </w:tc>
      </w:tr>
    </w:tbl>
    <w:p w:rsidR="008E3D59" w:rsidRDefault="008E3D59" w:rsidP="008E3D59">
      <w:pPr>
        <w:pStyle w:val="aa"/>
      </w:pPr>
    </w:p>
    <w:p w:rsidR="008E3D59" w:rsidRDefault="008E3D59" w:rsidP="008E3D59">
      <w:pPr>
        <w:pStyle w:val="aa"/>
      </w:pPr>
      <w:r w:rsidRPr="00754EE6">
        <w:t xml:space="preserve">Перечень графических материалов, разработанных в составе </w:t>
      </w:r>
      <w:r w:rsidRPr="00C05CBA">
        <w:t xml:space="preserve">генерального плана </w:t>
      </w:r>
      <w:proofErr w:type="spellStart"/>
      <w:r w:rsidR="00412867">
        <w:t>Сумароковского</w:t>
      </w:r>
      <w:proofErr w:type="spellEnd"/>
      <w:r>
        <w:t xml:space="preserve"> сельского поселения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770"/>
        <w:gridCol w:w="885"/>
        <w:gridCol w:w="1417"/>
      </w:tblGrid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 xml:space="preserve">№ </w:t>
            </w:r>
            <w:proofErr w:type="spellStart"/>
            <w:r w:rsidRPr="00C408B6">
              <w:rPr>
                <w:sz w:val="28"/>
                <w:szCs w:val="28"/>
              </w:rPr>
              <w:t>п</w:t>
            </w:r>
            <w:proofErr w:type="spellEnd"/>
            <w:r w:rsidRPr="00C408B6">
              <w:rPr>
                <w:sz w:val="28"/>
                <w:szCs w:val="28"/>
              </w:rPr>
              <w:t>/</w:t>
            </w:r>
            <w:proofErr w:type="spellStart"/>
            <w:r w:rsidRPr="00C408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Гриф секретности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Масштаб</w:t>
            </w:r>
          </w:p>
        </w:tc>
      </w:tr>
      <w:tr w:rsidR="008E3D59" w:rsidRPr="00C05CBA" w:rsidTr="008E3D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Обосновывающие материалы :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 xml:space="preserve">Карта (схема) современного использования территории (опорный план)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2.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 xml:space="preserve">Карта (схема) границ зон ограничений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3.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предлагаемых (планируемых)</w:t>
            </w:r>
            <w:r w:rsidRPr="00C408B6">
              <w:rPr>
                <w:sz w:val="24"/>
              </w:rPr>
              <w:t xml:space="preserve"> границ земель промышленности, энергетики, транспорта, связи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4.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 предлагаемых (планируемых)</w:t>
            </w:r>
            <w:r w:rsidRPr="00C408B6">
              <w:rPr>
                <w:sz w:val="24"/>
              </w:rPr>
              <w:t xml:space="preserve"> границ функциональных зон и </w:t>
            </w:r>
            <w:r w:rsidRPr="00C408B6">
              <w:rPr>
                <w:kern w:val="18"/>
                <w:sz w:val="24"/>
              </w:rPr>
              <w:t xml:space="preserve">комплексного развития территории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5.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Схема</w:t>
            </w:r>
            <w:r w:rsidRPr="00C408B6">
              <w:rPr>
                <w:sz w:val="24"/>
              </w:rPr>
              <w:t xml:space="preserve"> развития объектов капитального строительства и территорий, подлежащих разработке в первоочередном порядке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pStyle w:val="Normal100"/>
              <w:rPr>
                <w:sz w:val="28"/>
                <w:szCs w:val="28"/>
              </w:rPr>
            </w:pPr>
            <w:r w:rsidRPr="00C408B6">
              <w:rPr>
                <w:sz w:val="28"/>
                <w:szCs w:val="28"/>
              </w:rPr>
              <w:t>Утверждаемые материалы, Генеральный план: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 xml:space="preserve">Карта (схема) административных границ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2.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границ территорий и земель</w:t>
            </w:r>
            <w:r w:rsidRPr="00C408B6">
              <w:rPr>
                <w:sz w:val="24"/>
              </w:rPr>
              <w:t xml:space="preserve">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3.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 xml:space="preserve">Карта (схема) ограничений использования территорий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4.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развития объектов и сетей инженерно-технического обеспечения</w:t>
            </w:r>
            <w:r w:rsidRPr="00C408B6">
              <w:rPr>
                <w:sz w:val="24"/>
              </w:rPr>
              <w:t xml:space="preserve">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50000</w:t>
            </w:r>
          </w:p>
        </w:tc>
      </w:tr>
      <w:tr w:rsidR="008E3D59" w:rsidRPr="00C05CBA" w:rsidTr="008E3D5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5.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jc w:val="left"/>
              <w:rPr>
                <w:kern w:val="18"/>
                <w:sz w:val="24"/>
              </w:rPr>
            </w:pPr>
            <w:r w:rsidRPr="00C408B6">
              <w:rPr>
                <w:kern w:val="18"/>
                <w:sz w:val="24"/>
              </w:rPr>
              <w:t>Карта (схема) основной чертеж</w:t>
            </w:r>
            <w:r w:rsidRPr="00C408B6">
              <w:rPr>
                <w:sz w:val="24"/>
              </w:rPr>
              <w:t xml:space="preserve"> </w:t>
            </w:r>
            <w:proofErr w:type="spellStart"/>
            <w:r w:rsidR="00412867">
              <w:rPr>
                <w:sz w:val="24"/>
              </w:rPr>
              <w:t>Сумароковского</w:t>
            </w:r>
            <w:proofErr w:type="spellEnd"/>
            <w:r w:rsidRPr="00C408B6">
              <w:rPr>
                <w:sz w:val="24"/>
              </w:rPr>
              <w:t xml:space="preserve"> сельского поселения.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ДСП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9" w:rsidRPr="00C408B6" w:rsidRDefault="008E3D59" w:rsidP="008E3D59">
            <w:pPr>
              <w:rPr>
                <w:szCs w:val="28"/>
              </w:rPr>
            </w:pPr>
            <w:r w:rsidRPr="00C408B6">
              <w:rPr>
                <w:szCs w:val="28"/>
              </w:rPr>
              <w:t>1 : 25000</w:t>
            </w:r>
          </w:p>
        </w:tc>
      </w:tr>
    </w:tbl>
    <w:p w:rsidR="008E3D59" w:rsidRPr="00754EE6" w:rsidRDefault="008E3D59" w:rsidP="008E3D59">
      <w:pPr>
        <w:pStyle w:val="a4"/>
      </w:pPr>
      <w:r w:rsidRPr="00754EE6">
        <w:t>ДСП – для служебного пользования</w:t>
      </w:r>
    </w:p>
    <w:p w:rsidR="008E3D59" w:rsidRPr="004B3149" w:rsidRDefault="008E3D59" w:rsidP="008E3D59">
      <w:pPr>
        <w:pStyle w:val="a4"/>
      </w:pPr>
      <w:r w:rsidRPr="003B35A8">
        <w:rPr>
          <w:highlight w:val="yellow"/>
        </w:rPr>
        <w:br w:type="page"/>
      </w:r>
      <w:r w:rsidRPr="00552464">
        <w:lastRenderedPageBreak/>
        <w:t>Авторский коллектив</w:t>
      </w:r>
    </w:p>
    <w:p w:rsidR="008E3D59" w:rsidRPr="00552464" w:rsidRDefault="008E3D59" w:rsidP="008E3D59">
      <w:pPr>
        <w:pStyle w:val="a4"/>
        <w:rPr>
          <w:highlight w:val="yellow"/>
        </w:rPr>
      </w:pPr>
    </w:p>
    <w:tbl>
      <w:tblPr>
        <w:tblW w:w="51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"/>
        <w:gridCol w:w="3784"/>
        <w:gridCol w:w="2977"/>
        <w:gridCol w:w="2036"/>
      </w:tblGrid>
      <w:tr w:rsidR="008E3D59" w:rsidRPr="00E47E11" w:rsidTr="008E3D59">
        <w:trPr>
          <w:trHeight w:val="186"/>
        </w:trPr>
        <w:tc>
          <w:tcPr>
            <w:tcW w:w="511" w:type="pct"/>
          </w:tcPr>
          <w:p w:rsidR="008E3D59" w:rsidRPr="004B47A6" w:rsidRDefault="008E3D59" w:rsidP="008E3D59">
            <w:r w:rsidRPr="004B47A6">
              <w:t>№п./п.</w:t>
            </w:r>
          </w:p>
        </w:tc>
        <w:tc>
          <w:tcPr>
            <w:tcW w:w="1931" w:type="pct"/>
          </w:tcPr>
          <w:p w:rsidR="008E3D59" w:rsidRPr="004B47A6" w:rsidRDefault="008E3D59" w:rsidP="008E3D59">
            <w:r w:rsidRPr="004B47A6">
              <w:t xml:space="preserve">Должность </w:t>
            </w:r>
          </w:p>
        </w:tc>
        <w:tc>
          <w:tcPr>
            <w:tcW w:w="1519" w:type="pct"/>
          </w:tcPr>
          <w:p w:rsidR="008E3D59" w:rsidRPr="004B47A6" w:rsidRDefault="008E3D59" w:rsidP="008E3D59">
            <w:r w:rsidRPr="004B47A6">
              <w:t>Ф.И.О.</w:t>
            </w:r>
          </w:p>
        </w:tc>
        <w:tc>
          <w:tcPr>
            <w:tcW w:w="1039" w:type="pct"/>
          </w:tcPr>
          <w:p w:rsidR="008E3D59" w:rsidRPr="004B47A6" w:rsidRDefault="008E3D59" w:rsidP="008E3D59">
            <w:r w:rsidRPr="004B47A6">
              <w:t>Подпись</w:t>
            </w:r>
          </w:p>
        </w:tc>
      </w:tr>
      <w:tr w:rsidR="008E3D59" w:rsidRPr="00E47E11" w:rsidTr="008E3D59">
        <w:trPr>
          <w:trHeight w:val="495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1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>
              <w:t>Генеральный</w:t>
            </w:r>
            <w:r w:rsidRPr="004B47A6">
              <w:t xml:space="preserve"> директор</w:t>
            </w:r>
          </w:p>
        </w:tc>
        <w:tc>
          <w:tcPr>
            <w:tcW w:w="1519" w:type="pct"/>
            <w:vAlign w:val="center"/>
          </w:tcPr>
          <w:p w:rsidR="008E3D59" w:rsidRPr="004B47A6" w:rsidRDefault="008E3D59" w:rsidP="008E3D59">
            <w:proofErr w:type="spellStart"/>
            <w:r>
              <w:t>Губочкин</w:t>
            </w:r>
            <w:proofErr w:type="spellEnd"/>
            <w:r>
              <w:t xml:space="preserve"> И.П</w:t>
            </w:r>
            <w:r w:rsidRPr="004B47A6">
              <w:t>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8E3D59" w:rsidRPr="00E47E11" w:rsidTr="008E3D59">
        <w:trPr>
          <w:trHeight w:val="630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2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 w:rsidRPr="004B47A6">
              <w:t>Г</w:t>
            </w:r>
            <w:r>
              <w:t>л. архитектор</w:t>
            </w:r>
          </w:p>
        </w:tc>
        <w:tc>
          <w:tcPr>
            <w:tcW w:w="1519" w:type="pct"/>
            <w:vAlign w:val="center"/>
          </w:tcPr>
          <w:p w:rsidR="008E3D59" w:rsidRPr="004B47A6" w:rsidRDefault="008E3D59" w:rsidP="008E3D59">
            <w:r>
              <w:t>Богородицкий В.В</w:t>
            </w:r>
            <w:r w:rsidRPr="004B47A6">
              <w:t>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8E3D59" w:rsidRPr="00E47E11" w:rsidTr="008E3D59">
        <w:trPr>
          <w:trHeight w:val="630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3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 w:rsidRPr="004B47A6">
              <w:t>Ведущий архитектор</w:t>
            </w:r>
          </w:p>
        </w:tc>
        <w:tc>
          <w:tcPr>
            <w:tcW w:w="1519" w:type="pct"/>
            <w:vAlign w:val="center"/>
          </w:tcPr>
          <w:p w:rsidR="008E3D59" w:rsidRPr="004B47A6" w:rsidRDefault="008E3D59" w:rsidP="008E3D59">
            <w:r>
              <w:t>Шатров Р.Н</w:t>
            </w:r>
            <w:r w:rsidRPr="004B47A6">
              <w:t>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8E3D59" w:rsidRPr="00E47E11" w:rsidTr="008E3D59">
        <w:trPr>
          <w:trHeight w:val="630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4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>
              <w:t>А</w:t>
            </w:r>
            <w:r w:rsidRPr="004B47A6">
              <w:t xml:space="preserve">рхитектор </w:t>
            </w:r>
          </w:p>
        </w:tc>
        <w:tc>
          <w:tcPr>
            <w:tcW w:w="1519" w:type="pct"/>
            <w:vAlign w:val="center"/>
          </w:tcPr>
          <w:p w:rsidR="008E3D59" w:rsidRPr="004B47A6" w:rsidRDefault="002B27D1" w:rsidP="008E3D59">
            <w:r w:rsidRPr="002B27D1">
              <w:t>Шевцов Ю.Е.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8E3D59" w:rsidRPr="00E47E11" w:rsidTr="008E3D59">
        <w:trPr>
          <w:trHeight w:val="461"/>
        </w:trPr>
        <w:tc>
          <w:tcPr>
            <w:tcW w:w="511" w:type="pct"/>
            <w:vAlign w:val="center"/>
          </w:tcPr>
          <w:p w:rsidR="008E3D59" w:rsidRPr="004B47A6" w:rsidRDefault="008E3D59" w:rsidP="008E3D59">
            <w:pPr>
              <w:jc w:val="center"/>
            </w:pPr>
            <w:r>
              <w:t>5</w:t>
            </w:r>
          </w:p>
        </w:tc>
        <w:tc>
          <w:tcPr>
            <w:tcW w:w="1931" w:type="pct"/>
            <w:vAlign w:val="center"/>
          </w:tcPr>
          <w:p w:rsidR="008E3D59" w:rsidRPr="004B47A6" w:rsidRDefault="008E3D59" w:rsidP="008E3D59">
            <w:r>
              <w:t>Архитектор</w:t>
            </w:r>
          </w:p>
        </w:tc>
        <w:tc>
          <w:tcPr>
            <w:tcW w:w="1519" w:type="pct"/>
            <w:vAlign w:val="center"/>
          </w:tcPr>
          <w:p w:rsidR="008E3D59" w:rsidRPr="004B47A6" w:rsidRDefault="002B27D1" w:rsidP="008E3D59">
            <w:r>
              <w:t>Смирнов М.Е.</w:t>
            </w:r>
          </w:p>
        </w:tc>
        <w:tc>
          <w:tcPr>
            <w:tcW w:w="1039" w:type="pct"/>
          </w:tcPr>
          <w:p w:rsidR="008E3D59" w:rsidRPr="004B47A6" w:rsidRDefault="008E3D59" w:rsidP="008E3D59"/>
        </w:tc>
      </w:tr>
      <w:tr w:rsidR="002B27D1" w:rsidRPr="00E47E11" w:rsidTr="008E3D59">
        <w:trPr>
          <w:trHeight w:val="461"/>
        </w:trPr>
        <w:tc>
          <w:tcPr>
            <w:tcW w:w="511" w:type="pct"/>
            <w:vAlign w:val="center"/>
          </w:tcPr>
          <w:p w:rsidR="002B27D1" w:rsidRDefault="002B27D1" w:rsidP="008E3D59">
            <w:pPr>
              <w:jc w:val="center"/>
            </w:pPr>
            <w:r>
              <w:t>6</w:t>
            </w:r>
          </w:p>
        </w:tc>
        <w:tc>
          <w:tcPr>
            <w:tcW w:w="1931" w:type="pct"/>
            <w:vAlign w:val="center"/>
          </w:tcPr>
          <w:p w:rsidR="002B27D1" w:rsidRDefault="002B27D1" w:rsidP="002B27D1">
            <w:r>
              <w:t>Техник архитектор</w:t>
            </w:r>
          </w:p>
        </w:tc>
        <w:tc>
          <w:tcPr>
            <w:tcW w:w="1519" w:type="pct"/>
            <w:vAlign w:val="center"/>
          </w:tcPr>
          <w:p w:rsidR="002B27D1" w:rsidRDefault="002B27D1" w:rsidP="008E3D59">
            <w:r>
              <w:t>Гончарова Н.В.</w:t>
            </w:r>
          </w:p>
        </w:tc>
        <w:tc>
          <w:tcPr>
            <w:tcW w:w="1039" w:type="pct"/>
          </w:tcPr>
          <w:p w:rsidR="002B27D1" w:rsidRPr="004B47A6" w:rsidRDefault="002B27D1" w:rsidP="008E3D59"/>
        </w:tc>
      </w:tr>
    </w:tbl>
    <w:p w:rsidR="008E3D59" w:rsidRPr="00552464" w:rsidRDefault="008E3D59" w:rsidP="008E3D59">
      <w:pPr>
        <w:rPr>
          <w:highlight w:val="yellow"/>
        </w:rPr>
      </w:pPr>
    </w:p>
    <w:p w:rsidR="008E3D59" w:rsidRDefault="008E3D59" w:rsidP="008E3D59">
      <w:pPr>
        <w:rPr>
          <w:highlight w:val="yellow"/>
        </w:rPr>
      </w:pPr>
    </w:p>
    <w:p w:rsidR="008E3D59" w:rsidRDefault="008E3D59" w:rsidP="008E3D59">
      <w:pPr>
        <w:rPr>
          <w:highlight w:val="yellow"/>
        </w:rPr>
      </w:pPr>
    </w:p>
    <w:p w:rsidR="008E3D59" w:rsidRDefault="008E3D59" w:rsidP="008E3D59">
      <w:pPr>
        <w:pStyle w:val="aa"/>
        <w:rPr>
          <w:lang w:val="en-US"/>
        </w:rPr>
      </w:pPr>
    </w:p>
    <w:p w:rsidR="008E3D59" w:rsidRDefault="008E3D59" w:rsidP="008E3D59">
      <w:pPr>
        <w:pStyle w:val="aa"/>
        <w:rPr>
          <w:lang w:val="en-US"/>
        </w:rPr>
      </w:pPr>
    </w:p>
    <w:p w:rsidR="008E3D59" w:rsidRPr="00E754A0" w:rsidRDefault="008E3D59" w:rsidP="008E3D59">
      <w:pPr>
        <w:pStyle w:val="aa"/>
      </w:pPr>
      <w:r w:rsidRPr="00E754A0">
        <w:t xml:space="preserve"> </w:t>
      </w:r>
    </w:p>
    <w:p w:rsidR="008E3D59" w:rsidRPr="0050771E" w:rsidRDefault="008E3D59" w:rsidP="008E3D59"/>
    <w:bookmarkEnd w:id="1" w:displacedByCustomXml="next"/>
    <w:bookmarkEnd w:id="0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078271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4630B9" w:rsidRDefault="004630B9" w:rsidP="003A43BB">
          <w:pPr>
            <w:pStyle w:val="ae"/>
          </w:pPr>
          <w:r>
            <w:t>Оглавление</w:t>
          </w:r>
          <w:r w:rsidR="00C44DDC">
            <w:tab/>
          </w:r>
        </w:p>
        <w:p w:rsidR="00CF6D53" w:rsidRDefault="0089772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630B9">
            <w:instrText xml:space="preserve"> TOC \o "1-3" \h \z \u </w:instrText>
          </w:r>
          <w:r>
            <w:fldChar w:fldCharType="separate"/>
          </w:r>
          <w:hyperlink w:anchor="_Toc298337021" w:history="1">
            <w:r w:rsidR="00CF6D53" w:rsidRPr="001E5F87">
              <w:rPr>
                <w:rStyle w:val="af3"/>
                <w:noProof/>
              </w:rPr>
              <w:t>ГЛАВА I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363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D53" w:rsidRDefault="0089772D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337022" w:history="1">
            <w:r w:rsidR="00CF6D53" w:rsidRPr="001E5F87">
              <w:rPr>
                <w:rStyle w:val="af3"/>
                <w:noProof/>
              </w:rPr>
              <w:t>ВЕДЕНИЕ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363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D53" w:rsidRDefault="0089772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337023" w:history="1">
            <w:r w:rsidR="00CF6D53" w:rsidRPr="001E5F87">
              <w:rPr>
                <w:rStyle w:val="af3"/>
                <w:noProof/>
              </w:rPr>
              <w:t xml:space="preserve">Глава </w:t>
            </w:r>
            <w:r w:rsidR="00CF6D53" w:rsidRPr="001E5F87">
              <w:rPr>
                <w:rStyle w:val="af3"/>
                <w:noProof/>
                <w:lang w:val="en-US"/>
              </w:rPr>
              <w:t>II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363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D53" w:rsidRDefault="0089772D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337024" w:history="1">
            <w:r w:rsidR="00CF6D53" w:rsidRPr="001E5F87">
              <w:rPr>
                <w:rStyle w:val="af3"/>
                <w:noProof/>
              </w:rPr>
              <w:t>ОПИСАНИЕ ЦЕЛЕЙ И ЗАДАЧ ГЕНЕРАЛЬНОГО ПЛАНА.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363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D53" w:rsidRDefault="0089772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337025" w:history="1">
            <w:r w:rsidR="00CF6D53" w:rsidRPr="001E5F87">
              <w:rPr>
                <w:rStyle w:val="af3"/>
                <w:caps/>
                <w:noProof/>
              </w:rPr>
              <w:t>ПЕРЕЧЕНЬ МЕРОПРИЯТИЙ ПО ТЕРРИТОРИАЛЬНОМУ ПЛАНИРОВАНИЮ И ПОСЛЕДОВАТЕЛЬНОСТЬ ИХ ВЫПОЛНЕНИЯ</w:t>
            </w:r>
            <w:r w:rsidR="00CF6D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D53">
              <w:rPr>
                <w:noProof/>
                <w:webHidden/>
              </w:rPr>
              <w:instrText xml:space="preserve"> PAGEREF _Toc298337025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363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B9" w:rsidRDefault="0089772D" w:rsidP="00216ADD">
          <w:r>
            <w:fldChar w:fldCharType="end"/>
          </w:r>
        </w:p>
      </w:sdtContent>
    </w:sdt>
    <w:p w:rsidR="004630B9" w:rsidRDefault="004630B9" w:rsidP="00216ADD"/>
    <w:p w:rsidR="004630B9" w:rsidRPr="004630B9" w:rsidRDefault="004630B9" w:rsidP="00216ADD"/>
    <w:p w:rsidR="00027FAC" w:rsidRPr="004630B9" w:rsidRDefault="00027FAC" w:rsidP="00216ADD"/>
    <w:p w:rsidR="004630B9" w:rsidRPr="00E3098A" w:rsidRDefault="004630B9" w:rsidP="00216ADD">
      <w:pPr>
        <w:pStyle w:val="1"/>
      </w:pPr>
      <w:bookmarkStart w:id="2" w:name="_Toc298337021"/>
      <w:r w:rsidRPr="00E3098A">
        <w:lastRenderedPageBreak/>
        <w:t>ГЛАВА I</w:t>
      </w:r>
      <w:bookmarkEnd w:id="2"/>
      <w:r w:rsidRPr="00E3098A">
        <w:t xml:space="preserve">  </w:t>
      </w:r>
    </w:p>
    <w:p w:rsidR="004630B9" w:rsidRPr="00E3098A" w:rsidRDefault="004630B9" w:rsidP="00216ADD">
      <w:pPr>
        <w:pStyle w:val="21"/>
      </w:pPr>
      <w:bookmarkStart w:id="3" w:name="_Toc298337022"/>
      <w:r w:rsidRPr="00E3098A">
        <w:t>ВЕДЕНИЕ</w:t>
      </w:r>
      <w:bookmarkEnd w:id="3"/>
    </w:p>
    <w:p w:rsidR="004630B9" w:rsidRPr="00583B02" w:rsidRDefault="004630B9" w:rsidP="00216ADD">
      <w:pPr>
        <w:rPr>
          <w:kern w:val="36"/>
        </w:rPr>
      </w:pPr>
    </w:p>
    <w:p w:rsidR="008E3D59" w:rsidRPr="00A70F80" w:rsidRDefault="006345BD" w:rsidP="008E3D59">
      <w:r>
        <w:tab/>
      </w:r>
      <w:r w:rsidR="008E3D59" w:rsidRPr="00A70F80">
        <w:t xml:space="preserve">Разработка проекта Генерального плана </w:t>
      </w:r>
      <w:proofErr w:type="spellStart"/>
      <w:r w:rsidR="00412867">
        <w:t>Сумароковского</w:t>
      </w:r>
      <w:proofErr w:type="spellEnd"/>
      <w:r w:rsidR="008E3D59" w:rsidRPr="00A70F80">
        <w:t xml:space="preserve"> сельского поселения велась Согласно муниципальному контракту </w:t>
      </w:r>
      <w:r w:rsidR="008E3D59" w:rsidRPr="00CD1E7D">
        <w:t>№</w:t>
      </w:r>
      <w:r w:rsidR="00E76B26">
        <w:t xml:space="preserve"> 5</w:t>
      </w:r>
      <w:r w:rsidR="008E3D59" w:rsidRPr="00CD1E7D">
        <w:t xml:space="preserve"> от </w:t>
      </w:r>
      <w:r w:rsidR="000F7E9A">
        <w:t>18</w:t>
      </w:r>
      <w:r w:rsidR="008E3D59" w:rsidRPr="00CD1E7D">
        <w:t xml:space="preserve"> </w:t>
      </w:r>
      <w:r w:rsidR="000F7E9A">
        <w:t>мая</w:t>
      </w:r>
      <w:r w:rsidR="00CD1E7D" w:rsidRPr="00CD1E7D">
        <w:t xml:space="preserve"> </w:t>
      </w:r>
      <w:r w:rsidR="008E3D59" w:rsidRPr="00CD1E7D">
        <w:t>2011г.</w:t>
      </w:r>
      <w:r w:rsidR="008E3D59" w:rsidRPr="00A70F80">
        <w:tab/>
        <w:t xml:space="preserve">Площадь территории </w:t>
      </w:r>
      <w:proofErr w:type="spellStart"/>
      <w:r w:rsidR="00412867">
        <w:t>Сумароковского</w:t>
      </w:r>
      <w:proofErr w:type="spellEnd"/>
      <w:r w:rsidR="008E3D59" w:rsidRPr="00A70F80">
        <w:t xml:space="preserve"> сельского поселения - </w:t>
      </w:r>
      <w:r w:rsidR="00990E98">
        <w:t xml:space="preserve">238,46 </w:t>
      </w:r>
      <w:r w:rsidR="008E3D59" w:rsidRPr="00A70F80">
        <w:t>км</w:t>
      </w:r>
      <w:r w:rsidR="008E3D59" w:rsidRPr="00A70F80">
        <w:rPr>
          <w:vertAlign w:val="superscript"/>
        </w:rPr>
        <w:t>2</w:t>
      </w:r>
      <w:r w:rsidR="008E3D59" w:rsidRPr="00A70F80">
        <w:t xml:space="preserve">. Административным центром </w:t>
      </w:r>
      <w:proofErr w:type="spellStart"/>
      <w:r w:rsidR="00412867">
        <w:t>Сумароковского</w:t>
      </w:r>
      <w:proofErr w:type="spellEnd"/>
      <w:r w:rsidR="008E3D59" w:rsidRPr="00A70F80">
        <w:t xml:space="preserve"> сельского поселения Костромской области является с.</w:t>
      </w:r>
      <w:r w:rsidR="00990E98">
        <w:t xml:space="preserve"> </w:t>
      </w:r>
      <w:proofErr w:type="spellStart"/>
      <w:r w:rsidR="00E76B26">
        <w:t>Сумароково</w:t>
      </w:r>
      <w:proofErr w:type="spellEnd"/>
      <w:r w:rsidR="008E3D59" w:rsidRPr="00A70F80">
        <w:t>.</w:t>
      </w:r>
    </w:p>
    <w:p w:rsidR="008E3D59" w:rsidRPr="00A70F80" w:rsidRDefault="008E3D59" w:rsidP="008E3D59">
      <w:r w:rsidRPr="00A70F80">
        <w:tab/>
        <w:t xml:space="preserve">Численность населения </w:t>
      </w:r>
      <w:r w:rsidR="00492177">
        <w:t>поселения</w:t>
      </w:r>
      <w:r w:rsidRPr="00A70F80">
        <w:t xml:space="preserve"> на 01.01.2011г.– </w:t>
      </w:r>
      <w:r w:rsidR="00E76B26">
        <w:t>924</w:t>
      </w:r>
      <w:r w:rsidRPr="00A70F80">
        <w:t xml:space="preserve"> чел.</w:t>
      </w:r>
    </w:p>
    <w:p w:rsidR="008E3D59" w:rsidRPr="00A70F80" w:rsidRDefault="008E3D59" w:rsidP="008E3D59">
      <w:pPr>
        <w:rPr>
          <w:b/>
          <w:bCs/>
        </w:rPr>
      </w:pPr>
      <w:r w:rsidRPr="00A70F80">
        <w:t xml:space="preserve">В состав территории сельского поселения входят </w:t>
      </w:r>
      <w:r w:rsidR="00E76B26">
        <w:t>11</w:t>
      </w:r>
      <w:r w:rsidRPr="00A70F80">
        <w:t xml:space="preserve"> населенных пунктов.</w:t>
      </w:r>
      <w:r w:rsidRPr="00A70F80">
        <w:tab/>
      </w:r>
      <w:r w:rsidRPr="00A70F80">
        <w:rPr>
          <w:bCs/>
        </w:rPr>
        <w:t xml:space="preserve">       </w:t>
      </w:r>
      <w:r w:rsidRPr="00A70F80">
        <w:rPr>
          <w:bCs/>
        </w:rPr>
        <w:tab/>
        <w:t xml:space="preserve">Генеральный план </w:t>
      </w:r>
      <w:proofErr w:type="spellStart"/>
      <w:r w:rsidR="00412867">
        <w:rPr>
          <w:bCs/>
        </w:rPr>
        <w:t>Сумароковского</w:t>
      </w:r>
      <w:proofErr w:type="spellEnd"/>
      <w:r w:rsidRPr="00A70F80">
        <w:rPr>
          <w:bCs/>
        </w:rPr>
        <w:t xml:space="preserve"> сельского поселения </w:t>
      </w:r>
      <w:r w:rsidR="00CD1E7D">
        <w:rPr>
          <w:bCs/>
        </w:rPr>
        <w:t>Сусанинского</w:t>
      </w:r>
      <w:r w:rsidRPr="00A70F80">
        <w:rPr>
          <w:bCs/>
        </w:rPr>
        <w:t xml:space="preserve"> муниципального района Костромской области выполнен в соответствии со следующими законодательными и нормативными документами</w:t>
      </w:r>
      <w:r w:rsidRPr="00A70F80">
        <w:rPr>
          <w:b/>
          <w:bCs/>
        </w:rPr>
        <w:t xml:space="preserve">: </w:t>
      </w:r>
    </w:p>
    <w:p w:rsidR="008E3D59" w:rsidRPr="00A70F80" w:rsidRDefault="008E3D59" w:rsidP="008E3D59">
      <w:pPr>
        <w:rPr>
          <w:bCs/>
        </w:rPr>
      </w:pP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Градостроительный кодекс РФ №190-Ф3 от 29.12.2004 г.;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Земельный кодекс РФ №136-Ф3 от 25.10.2001 г.;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Закон РФ №131-Ф3 от 06.10.2003 г. «Об общих принципах организации местного самоуправления в Российской Федерации»;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t>Закон №140-4-3КО Костромской области «О схеме территориального планирования Костромской области» от 28.05.2007г.;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t>Постановление Администрацией Костромская области № 11-а от 15.01.2008г., «Об утверждении состава и содержание карт (схем), входящих в состав документов генерального плана поселения, городского округа и состава содержания карт (схем), входящих в состав обосновывающих материалов документов генерального плана поселения, городского округа муниципальных образований Костромской области»;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Закон Костромской области от 30.12.2004 г. №237-3КО «О статусе и границах муниципальных образований области»;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Инструкция о порядке разработки, согласования, экспертизы и утверждения градостроительной документации, утвержденной постановлением Госстроя России №150 от 29.10.2002 г. (зарегистрирована в Минюсте РФ 12.02.2003 г.);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СНиП 2.07.01-89* «Градостроительство. Планировка и застройка городских и сельских поселений»;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Санитарно-эпидемиологические правила и нормы СанПиН 2.2.1/2.1.1.1200-03 «Санитарно-защитные зоны и санитарная классификация предприятий, сооружений и иных объектов»;</w:t>
      </w:r>
    </w:p>
    <w:p w:rsidR="008E3D59" w:rsidRPr="00A70F80" w:rsidRDefault="008E3D59" w:rsidP="008E3D59">
      <w:pPr>
        <w:numPr>
          <w:ilvl w:val="0"/>
          <w:numId w:val="41"/>
        </w:numPr>
        <w:rPr>
          <w:bCs/>
        </w:rPr>
      </w:pPr>
      <w:r w:rsidRPr="00A70F80">
        <w:rPr>
          <w:bCs/>
        </w:rPr>
        <w:t>Положение о водоохранных зонах водных объектов и их прибрежных полосах (утверждено постановлением Правительства РФ от 23.11.1996 г.).</w:t>
      </w:r>
    </w:p>
    <w:p w:rsidR="008E3D59" w:rsidRPr="00A70F80" w:rsidRDefault="008E3D59" w:rsidP="008E3D59"/>
    <w:p w:rsidR="008E3D59" w:rsidRPr="00A70F80" w:rsidRDefault="008E3D59" w:rsidP="008E3D59">
      <w:pPr>
        <w:rPr>
          <w:color w:val="FF0000"/>
        </w:rPr>
      </w:pPr>
      <w:r w:rsidRPr="00A70F80">
        <w:lastRenderedPageBreak/>
        <w:tab/>
      </w:r>
      <w:r w:rsidRPr="004B3149">
        <w:t>В составе проекта Генерального плана разработано 10 карт (схем), пять схем являются обязательными (утверждаемыми), остальные пять обосновывающими</w:t>
      </w:r>
      <w:r w:rsidRPr="00A70F80">
        <w:t>, характеризующими современное использование территории городского поселения, благоприятность территории для капитального строительства по комплексу ограничений и инфраструктурной обеспеченности, проанализированы основные направления развития планировочной структуры и формирования систем расселения, а также перспективное функциональное зонирование территории городского поселения и пространственное развитие с выделением зон активизации хозяйственной деятельности, инновационного развития и «точек роста».</w:t>
      </w:r>
    </w:p>
    <w:p w:rsidR="008E3D59" w:rsidRPr="00A70F80" w:rsidRDefault="008E3D59" w:rsidP="008E3D59">
      <w:r w:rsidRPr="00A70F80">
        <w:tab/>
        <w:t>Для разработки Генерального плана использовались топографическая основа масштаба 1:</w:t>
      </w:r>
      <w:r>
        <w:t>10</w:t>
      </w:r>
      <w:r w:rsidRPr="00A70F80">
        <w:t>000</w:t>
      </w:r>
      <w:r w:rsidR="00CD1E7D">
        <w:t>, 1:25000</w:t>
      </w:r>
      <w:r>
        <w:t>.</w:t>
      </w:r>
    </w:p>
    <w:p w:rsidR="008E3D59" w:rsidRPr="00A70F80" w:rsidRDefault="008E3D59" w:rsidP="008E3D59">
      <w:r w:rsidRPr="00A70F80">
        <w:tab/>
        <w:t xml:space="preserve">Проект Генерального плана </w:t>
      </w:r>
      <w:proofErr w:type="spellStart"/>
      <w:r w:rsidR="00412867">
        <w:t>Сумароковского</w:t>
      </w:r>
      <w:proofErr w:type="spellEnd"/>
      <w:r>
        <w:t xml:space="preserve"> сельского поселения </w:t>
      </w:r>
      <w:r w:rsidR="00CD1E7D">
        <w:t>Сусанинского</w:t>
      </w:r>
      <w:r>
        <w:t xml:space="preserve"> района Костромской</w:t>
      </w:r>
      <w:r w:rsidRPr="00A70F80">
        <w:t xml:space="preserve"> области разработан на следующие проектные периоды:</w:t>
      </w:r>
    </w:p>
    <w:p w:rsidR="008E3D59" w:rsidRPr="00A70F80" w:rsidRDefault="008E3D59" w:rsidP="008E3D59">
      <w:r w:rsidRPr="00A70F80">
        <w:t>исходный год – 2011 г.;</w:t>
      </w:r>
    </w:p>
    <w:p w:rsidR="008E3D59" w:rsidRPr="00A70F80" w:rsidRDefault="008E3D59" w:rsidP="008E3D59">
      <w:r w:rsidRPr="00A70F80">
        <w:t>- I этап – 5-7 лет (первая очередь);</w:t>
      </w:r>
    </w:p>
    <w:p w:rsidR="008E3D59" w:rsidRPr="00A70F80" w:rsidRDefault="008E3D59" w:rsidP="008E3D59">
      <w:r w:rsidRPr="00A70F80">
        <w:t>- II этап – 10-15 лет (расчетный срок);</w:t>
      </w:r>
    </w:p>
    <w:p w:rsidR="008E3D59" w:rsidRPr="00915C96" w:rsidRDefault="008E3D59" w:rsidP="008E3D59">
      <w:r w:rsidRPr="00A70F80">
        <w:t>- III этап – 20-25 лет (перспектива).</w:t>
      </w:r>
    </w:p>
    <w:p w:rsidR="00E3098A" w:rsidRDefault="00E3098A" w:rsidP="008E3D59"/>
    <w:p w:rsidR="00786367" w:rsidRDefault="00A922A4" w:rsidP="00786367">
      <w:pPr>
        <w:pStyle w:val="1"/>
      </w:pPr>
      <w:bookmarkStart w:id="4" w:name="_Toc298337023"/>
      <w:r w:rsidRPr="00D50454">
        <w:lastRenderedPageBreak/>
        <w:t xml:space="preserve">Глава </w:t>
      </w:r>
      <w:r w:rsidRPr="00D50454">
        <w:rPr>
          <w:lang w:val="en-US"/>
        </w:rPr>
        <w:t>II</w:t>
      </w:r>
      <w:bookmarkEnd w:id="4"/>
      <w:r w:rsidRPr="00D50454">
        <w:t xml:space="preserve"> </w:t>
      </w:r>
    </w:p>
    <w:p w:rsidR="00A922A4" w:rsidRPr="00D50454" w:rsidRDefault="00A922A4" w:rsidP="00786367">
      <w:pPr>
        <w:pStyle w:val="21"/>
      </w:pPr>
      <w:bookmarkStart w:id="5" w:name="_Toc298337024"/>
      <w:r w:rsidRPr="00D50454">
        <w:t>ОПИСАНИЕ ЦЕЛЕЙ И ЗАДАЧ ГЕНЕРАЛЬНОГО ПЛАНА.</w:t>
      </w:r>
      <w:bookmarkEnd w:id="5"/>
    </w:p>
    <w:p w:rsidR="008E3D59" w:rsidRDefault="008E3D59" w:rsidP="008E3D59"/>
    <w:p w:rsidR="008E3D59" w:rsidRPr="008E3D59" w:rsidRDefault="008E3D59" w:rsidP="008E3D59">
      <w:pPr>
        <w:tabs>
          <w:tab w:val="left" w:pos="9180"/>
        </w:tabs>
        <w:rPr>
          <w:szCs w:val="28"/>
        </w:rPr>
      </w:pPr>
      <w:r w:rsidRPr="008E3D59">
        <w:rPr>
          <w:szCs w:val="28"/>
        </w:rPr>
        <w:t xml:space="preserve">      Проектные предложения по Генеральному плану направлены на достижение устойчивого социально-экономического развития путем последующей реализации планируемых мероприятий органами управления сельского поселения через градостроительную, земельную, инвестиционную и экономическую политику.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Генеральный план </w:t>
      </w:r>
      <w:proofErr w:type="spellStart"/>
      <w:r w:rsidR="00412867">
        <w:t>Сумароковского</w:t>
      </w:r>
      <w:proofErr w:type="spellEnd"/>
      <w:r w:rsidRPr="008E3D59">
        <w:rPr>
          <w:szCs w:val="28"/>
        </w:rPr>
        <w:t xml:space="preserve"> сельского поселения </w:t>
      </w:r>
      <w:r w:rsidR="00CD1E7D">
        <w:rPr>
          <w:rStyle w:val="aff2"/>
          <w:b w:val="0"/>
          <w:szCs w:val="28"/>
        </w:rPr>
        <w:t>Сусанинского</w:t>
      </w:r>
      <w:r w:rsidRPr="008E3D59">
        <w:rPr>
          <w:rStyle w:val="aff2"/>
          <w:b w:val="0"/>
          <w:szCs w:val="28"/>
        </w:rPr>
        <w:t xml:space="preserve"> муниципального района </w:t>
      </w:r>
      <w:r w:rsidRPr="008E3D59">
        <w:rPr>
          <w:szCs w:val="28"/>
        </w:rPr>
        <w:t>Костромской области разрабатывается в качестве документа, направленного на создание условий территориального развития сельского поселения на 20-25 лет.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Генеральный план – это научно обоснованный перспективный план реконструкции и развития сельского поселения, города, основной документ территориального планирования.  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b/>
          <w:szCs w:val="28"/>
        </w:rPr>
      </w:pP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b/>
          <w:szCs w:val="28"/>
        </w:rPr>
        <w:t xml:space="preserve">Целью Генерального плана сельского поселения </w:t>
      </w:r>
      <w:r w:rsidRPr="008E3D59">
        <w:rPr>
          <w:szCs w:val="28"/>
        </w:rPr>
        <w:t xml:space="preserve">является документом долгосрочного планирования, перспективного сбалансированного социально-экономического развития </w:t>
      </w:r>
      <w:proofErr w:type="spellStart"/>
      <w:r w:rsidR="00412867">
        <w:t>Сумароковского</w:t>
      </w:r>
      <w:proofErr w:type="spellEnd"/>
      <w:r w:rsidRPr="008E3D59">
        <w:rPr>
          <w:szCs w:val="28"/>
        </w:rPr>
        <w:t xml:space="preserve"> сельского поселения, предлагающей раскрытие экономических приоритетов, повышение инвестиционной привлекательности территории, улучшение условий проживания населения, достижения рационального использования природно-ресурсного потенциала, развитие опорной сети территории (транспортной и инженерной систем).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При разработке Генерального плана </w:t>
      </w:r>
      <w:proofErr w:type="spellStart"/>
      <w:r w:rsidR="00412867">
        <w:t>Сумароковского</w:t>
      </w:r>
      <w:proofErr w:type="spellEnd"/>
      <w:r w:rsidRPr="008E3D59">
        <w:rPr>
          <w:szCs w:val="28"/>
        </w:rPr>
        <w:t xml:space="preserve"> сельского поселения, особое внимание было уделено анализу природно-ресурсной составляющей территории. При этом акцент был сделан на выделении тенденций развития территории и оценке их возможного масштаба, который впоследствии уточнится  при более детальной проработке или при составлении муниципальных целевых программ.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Генеральный план сельского поселения основывается на следующих положениях: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 социальная ориентация, полагающая последовательное повышение материального уровня жизни населения и создание благоприятной среды для жизнедеятельности;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 обеспечение, при преимущественном сохранении традиционной специализации поселка устойчивой динамики экономического роста как необходимого условия достижения целей экономического развития в сельском поселении;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 сохранение уникальности экосистемы сельского поселения.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lastRenderedPageBreak/>
        <w:t xml:space="preserve">- ускорение интеграционных процессов с муниципальным районом на базе создания совместных производственных кластеров и сохранение традиций местного значения. </w:t>
      </w:r>
    </w:p>
    <w:p w:rsidR="008E3D59" w:rsidRPr="008E3D59" w:rsidRDefault="008E3D59" w:rsidP="008E3D59">
      <w:pPr>
        <w:tabs>
          <w:tab w:val="left" w:pos="9180"/>
        </w:tabs>
        <w:ind w:right="175"/>
        <w:rPr>
          <w:szCs w:val="28"/>
        </w:rPr>
      </w:pP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Для реализации поставленной цели решались следующие основные задачи: 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1. Проведение ресурсно-градостроительного анализа территории и потенциала развития экономики (комплексный анализ природно-ресурсного, экономического, демографического, историко-культурного потенциала);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2. Выявление ограничений комплексного развития территории, в том числе зон с особыми условиями использования территории (зоны природоохранного  назначения, охранные зоны техногенных объектов и объектов культурного наследия); 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3. Определение перспектив и основных направлений комплексного развития территории поселка (с учетом взаимной увязки интересов промышленного и жилищного освоения, природной деятельности для обеспечения устойчивого развития территории);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4. Разработка функционального зонирования территории с учетом сложившейся хозяйственной специализации, задач рационального использования природно-ресурсного потенциала и охраны окружающей среды;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5. Выделение зон размещения объектов капитального строительства, исходя из научно обоснованных, перспективных вариантов развития территории сельского поселения, как комплексного объекта со своими уникальными природно-ресурсными возможностями;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6. Определение основных  направлений развития социальной инфраструктуры;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7. Определение направлений реконструкции и развития транспортной и инженерной инфраструктур на основе оценки сложившегося уровня их развития.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Для решения поставленных задач, в первую очередь, необходимо: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 xml:space="preserve">-Законодательно утвердить предлагаемое зонирование территории сельского поселения и режимы хозяйственной деятельности в каждой из выделенных зон; 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-Развивать промышленный комплекс на основе современных технологий, обратив особое внимание на создание современных предприятий, наукоемких производств;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-Развивать жилую застройку посе</w:t>
      </w:r>
      <w:r>
        <w:rPr>
          <w:szCs w:val="28"/>
        </w:rPr>
        <w:t>ления</w:t>
      </w:r>
      <w:r w:rsidRPr="008E3D59">
        <w:rPr>
          <w:szCs w:val="28"/>
        </w:rPr>
        <w:t>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-Развивать объекты социально-культурного назначения;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zCs w:val="28"/>
        </w:rPr>
      </w:pPr>
      <w:r w:rsidRPr="008E3D59">
        <w:rPr>
          <w:szCs w:val="28"/>
        </w:rPr>
        <w:t>-Развивать и реконструировать транспортную и инженерную инфраструктуры;</w:t>
      </w:r>
    </w:p>
    <w:p w:rsidR="008E3D59" w:rsidRPr="008E3D59" w:rsidRDefault="008E3D59" w:rsidP="008E3D59">
      <w:pPr>
        <w:rPr>
          <w:szCs w:val="28"/>
        </w:rPr>
      </w:pPr>
      <w:r w:rsidRPr="008E3D59">
        <w:rPr>
          <w:spacing w:val="-2"/>
          <w:szCs w:val="28"/>
        </w:rPr>
        <w:lastRenderedPageBreak/>
        <w:t xml:space="preserve">      -</w:t>
      </w:r>
      <w:r w:rsidRPr="008E3D59">
        <w:rPr>
          <w:szCs w:val="28"/>
        </w:rPr>
        <w:t>Сохранять/развивать систему особо охраняемых природных территорий сельского поселения, как основу для экологического благополучия территории.</w:t>
      </w:r>
    </w:p>
    <w:p w:rsidR="008E3D59" w:rsidRPr="008E3D59" w:rsidRDefault="008E3D59" w:rsidP="008E3D59">
      <w:pPr>
        <w:tabs>
          <w:tab w:val="left" w:pos="9180"/>
        </w:tabs>
        <w:ind w:right="175" w:firstLine="360"/>
        <w:rPr>
          <w:spacing w:val="-2"/>
          <w:szCs w:val="28"/>
        </w:rPr>
      </w:pPr>
    </w:p>
    <w:p w:rsidR="008E3D59" w:rsidRPr="008E3D59" w:rsidRDefault="008E3D59" w:rsidP="008E3D59">
      <w:pPr>
        <w:shd w:val="clear" w:color="auto" w:fill="FFFFFF"/>
        <w:spacing w:line="322" w:lineRule="exact"/>
        <w:ind w:right="58" w:firstLine="360"/>
        <w:rPr>
          <w:szCs w:val="28"/>
        </w:rPr>
      </w:pPr>
      <w:r w:rsidRPr="008E3D59">
        <w:rPr>
          <w:spacing w:val="-3"/>
          <w:szCs w:val="28"/>
        </w:rPr>
        <w:t>В процессе разработки Генерального</w:t>
      </w:r>
      <w:r w:rsidRPr="008E3D59">
        <w:rPr>
          <w:szCs w:val="28"/>
        </w:rPr>
        <w:t xml:space="preserve"> плана были выявлены ограничения, влияющие на развитие экономики округа: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zCs w:val="28"/>
        </w:rPr>
      </w:pPr>
      <w:r w:rsidRPr="008E3D59">
        <w:rPr>
          <w:spacing w:val="-1"/>
          <w:szCs w:val="28"/>
        </w:rPr>
        <w:t>1. Недостаточность коммунальной инфраструктуры.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zCs w:val="28"/>
        </w:rPr>
      </w:pPr>
      <w:r w:rsidRPr="008E3D59">
        <w:rPr>
          <w:spacing w:val="-1"/>
          <w:szCs w:val="28"/>
        </w:rPr>
        <w:t>2. Нехватка объектов социально-культурного назначения.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pacing w:val="-1"/>
          <w:szCs w:val="28"/>
        </w:rPr>
      </w:pPr>
      <w:r w:rsidRPr="008E3D59">
        <w:rPr>
          <w:spacing w:val="-1"/>
          <w:szCs w:val="28"/>
        </w:rPr>
        <w:t>3. Недостаточная реализация потенциала финансового сектора.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pacing w:val="-1"/>
          <w:szCs w:val="28"/>
        </w:rPr>
      </w:pPr>
      <w:r w:rsidRPr="008E3D59">
        <w:rPr>
          <w:spacing w:val="-1"/>
          <w:szCs w:val="28"/>
        </w:rPr>
        <w:t xml:space="preserve">4. </w:t>
      </w:r>
      <w:r w:rsidR="00CD1E7D" w:rsidRPr="008E3D59">
        <w:rPr>
          <w:spacing w:val="-1"/>
          <w:szCs w:val="28"/>
        </w:rPr>
        <w:t xml:space="preserve">Нехватка объектов </w:t>
      </w:r>
      <w:r w:rsidR="00CD1E7D">
        <w:rPr>
          <w:spacing w:val="-1"/>
          <w:szCs w:val="28"/>
        </w:rPr>
        <w:t>к</w:t>
      </w:r>
      <w:r w:rsidRPr="008E3D59">
        <w:rPr>
          <w:spacing w:val="-1"/>
          <w:szCs w:val="28"/>
        </w:rPr>
        <w:t>оммуникаций.</w:t>
      </w:r>
    </w:p>
    <w:p w:rsidR="008E3D59" w:rsidRPr="008E3D59" w:rsidRDefault="008E3D59" w:rsidP="008E3D59">
      <w:pPr>
        <w:shd w:val="clear" w:color="auto" w:fill="FFFFFF"/>
        <w:spacing w:line="322" w:lineRule="exact"/>
        <w:ind w:left="394"/>
        <w:rPr>
          <w:spacing w:val="-1"/>
          <w:szCs w:val="28"/>
        </w:rPr>
      </w:pP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zCs w:val="28"/>
        </w:rPr>
      </w:pPr>
      <w:r w:rsidRPr="008E3D59">
        <w:rPr>
          <w:spacing w:val="-1"/>
          <w:szCs w:val="28"/>
        </w:rPr>
        <w:t xml:space="preserve">Ограничения комплексного развития территории сельского поселения </w:t>
      </w:r>
      <w:r w:rsidRPr="008E3D59">
        <w:rPr>
          <w:szCs w:val="28"/>
        </w:rPr>
        <w:t xml:space="preserve">включают: зоны с особыми условиями использования территории (санитарно – защитные зоны промышленных предприятий, охранные зоны объектов инженерной и транспортной инфраструктуры, зоны охраны объектов культурного наследия, водоохранные зоны, зоны охраны источников питьевого водоснабжения, зоны охраняемых объектов и др.). Зоны с особыми условиями использования территории </w:t>
      </w:r>
      <w:r w:rsidRPr="008E3D59">
        <w:rPr>
          <w:spacing w:val="-1"/>
          <w:szCs w:val="28"/>
        </w:rPr>
        <w:t>подразделяются на зоны природоохранного назначения, охранные зоны техногенных объектов и объектов культурного наследия.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zCs w:val="28"/>
        </w:rPr>
      </w:pPr>
      <w:r w:rsidRPr="008E3D59">
        <w:rPr>
          <w:szCs w:val="28"/>
        </w:rPr>
        <w:t xml:space="preserve">При обосновании состава ограничений устанавливаются факторы и границы территорий возможного возникновения чрезвычайных ситуаций природного и техногенного характера, при этом мероприятия по защите территории, а также инженерной подготовке должны </w:t>
      </w:r>
      <w:r w:rsidRPr="008E3D59">
        <w:rPr>
          <w:spacing w:val="-1"/>
          <w:szCs w:val="28"/>
        </w:rPr>
        <w:t>разрабатываться в документации по планировке территории.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zCs w:val="28"/>
        </w:rPr>
      </w:pPr>
      <w:r w:rsidRPr="008E3D59">
        <w:rPr>
          <w:szCs w:val="28"/>
        </w:rPr>
        <w:t xml:space="preserve">Необходимым условием комплексности и устойчивости социального и экономического развития территории является ее инфраструктурная обеспеченность. Поэтому одна из важнейших задач Генерального плана - определение направлений развития транспортной, инженерной и социальной инфраструктур на основе оценки сложившегося уровня их развития и выделение зон размещения объектов капитального строительства. 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zCs w:val="28"/>
        </w:rPr>
        <w:t xml:space="preserve">Градостроительный кодекс РФ предполагает взаимную увязку </w:t>
      </w:r>
      <w:r w:rsidRPr="008E3D59">
        <w:rPr>
          <w:spacing w:val="-2"/>
          <w:szCs w:val="28"/>
        </w:rPr>
        <w:t xml:space="preserve">мероприятий по Генеральному плану и землепользованию. В частности, </w:t>
      </w:r>
      <w:r w:rsidRPr="008E3D59">
        <w:rPr>
          <w:szCs w:val="28"/>
        </w:rPr>
        <w:t>определение зон размещения объектов капитального строительства должно учитывать категории земель, на которых предполагается их размещение.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zCs w:val="28"/>
        </w:rPr>
        <w:t>Обоснованные в Генеральном плане предложения по переводу земель или земельных участков из одной категорию в другую или изменению их границ, имеют правовой характер и должны учитываться в конкретной правоприменительной практике при решении вопросов установления вида целевого использования земель, предоставлении земельных участков.</w:t>
      </w:r>
    </w:p>
    <w:p w:rsidR="008E3D59" w:rsidRPr="00D65F5E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pacing w:val="-2"/>
          <w:szCs w:val="28"/>
        </w:rPr>
        <w:t xml:space="preserve">Важной задачей разработки Генерального плана является установление </w:t>
      </w:r>
      <w:r w:rsidRPr="008E3D59">
        <w:rPr>
          <w:szCs w:val="28"/>
        </w:rPr>
        <w:t xml:space="preserve">и изменение в установленном законом порядке границ муниципальных </w:t>
      </w:r>
      <w:r w:rsidRPr="008E3D59">
        <w:rPr>
          <w:spacing w:val="-1"/>
          <w:szCs w:val="28"/>
        </w:rPr>
        <w:t xml:space="preserve">образований. В перспективном периоде неизбежно произойдут </w:t>
      </w:r>
      <w:r w:rsidRPr="008E3D59">
        <w:rPr>
          <w:szCs w:val="28"/>
        </w:rPr>
        <w:t xml:space="preserve">изменения границ и статуса муниципальных образований, связанные с </w:t>
      </w:r>
      <w:r w:rsidRPr="008E3D59">
        <w:rPr>
          <w:spacing w:val="-3"/>
          <w:szCs w:val="28"/>
        </w:rPr>
        <w:t xml:space="preserve">изменением </w:t>
      </w:r>
      <w:r w:rsidRPr="008E3D59">
        <w:rPr>
          <w:spacing w:val="-3"/>
          <w:szCs w:val="28"/>
        </w:rPr>
        <w:lastRenderedPageBreak/>
        <w:t xml:space="preserve">характера использования территории, системы расселения, </w:t>
      </w:r>
      <w:r w:rsidRPr="008E3D59">
        <w:rPr>
          <w:szCs w:val="28"/>
        </w:rPr>
        <w:t xml:space="preserve">развития транспортной инфраструктуры. В связи с этим в работе даны предложения по наиболее рациональным вариантам подобных </w:t>
      </w:r>
      <w:r w:rsidRPr="008E3D59">
        <w:rPr>
          <w:spacing w:val="-2"/>
          <w:szCs w:val="28"/>
        </w:rPr>
        <w:t xml:space="preserve">изменений в соответствии со ст. 18 п.4 ГК РФ, ст. 12 </w:t>
      </w:r>
      <w:proofErr w:type="spellStart"/>
      <w:r w:rsidRPr="008E3D59">
        <w:rPr>
          <w:spacing w:val="-2"/>
          <w:szCs w:val="28"/>
        </w:rPr>
        <w:t>п.З</w:t>
      </w:r>
      <w:proofErr w:type="spellEnd"/>
      <w:r w:rsidRPr="008E3D59">
        <w:rPr>
          <w:spacing w:val="-2"/>
          <w:szCs w:val="28"/>
        </w:rPr>
        <w:t xml:space="preserve"> Устав </w:t>
      </w:r>
      <w:r w:rsidRPr="008E3D59">
        <w:rPr>
          <w:szCs w:val="28"/>
        </w:rPr>
        <w:t>Костромской области, ст. 11 N 131-ФЗ от 6.10.2003 г. «Об общих принципах организации местного самоуправления».</w:t>
      </w:r>
    </w:p>
    <w:p w:rsidR="008E3D59" w:rsidRPr="00D65F5E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zCs w:val="28"/>
        </w:rPr>
        <w:t xml:space="preserve">Одной из задач Генерального плана является оценка благоприятности территории для капитального строительства, которая проведена в работе по комплексу имеющихся ограничений и по инфраструктурной обеспеченности территории. При этом учтены особенности природно-климатических, инженерно-геологических, экологических и ландшафтных условий, особо охраняемых природных </w:t>
      </w:r>
      <w:r w:rsidRPr="008E3D59">
        <w:rPr>
          <w:spacing w:val="-1"/>
          <w:szCs w:val="28"/>
        </w:rPr>
        <w:t xml:space="preserve">территорий, особо ценных земель и ландшафтов, объектов культурного </w:t>
      </w:r>
      <w:r w:rsidRPr="008E3D59">
        <w:rPr>
          <w:szCs w:val="28"/>
        </w:rPr>
        <w:t>наследия, обеспечение условий безопасности жизнедеятельности населения.</w:t>
      </w:r>
    </w:p>
    <w:p w:rsidR="008E3D59" w:rsidRPr="008E3D59" w:rsidRDefault="008E3D59" w:rsidP="008E3D59">
      <w:pPr>
        <w:shd w:val="clear" w:color="auto" w:fill="FFFFFF"/>
        <w:spacing w:line="322" w:lineRule="exact"/>
        <w:ind w:firstLine="360"/>
        <w:rPr>
          <w:spacing w:val="-2"/>
          <w:szCs w:val="28"/>
        </w:rPr>
      </w:pPr>
      <w:r w:rsidRPr="008E3D59">
        <w:rPr>
          <w:szCs w:val="28"/>
        </w:rPr>
        <w:t>На основании вышеперечисленных особенностей в проекте</w:t>
      </w:r>
      <w:r w:rsidRPr="008E3D59">
        <w:rPr>
          <w:szCs w:val="28"/>
        </w:rPr>
        <w:br/>
        <w:t>Генерального плана определяются зоны размещения объектов</w:t>
      </w:r>
      <w:r w:rsidRPr="008E3D59">
        <w:rPr>
          <w:szCs w:val="28"/>
        </w:rPr>
        <w:br/>
        <w:t>капитального строительства, а в последующей градостроительной и</w:t>
      </w:r>
      <w:r w:rsidRPr="008E3D59">
        <w:rPr>
          <w:szCs w:val="28"/>
        </w:rPr>
        <w:br/>
      </w:r>
      <w:r w:rsidRPr="008E3D59">
        <w:rPr>
          <w:spacing w:val="-3"/>
          <w:szCs w:val="28"/>
        </w:rPr>
        <w:t>архитектурно-строительной</w:t>
      </w:r>
      <w:r w:rsidRPr="008E3D59">
        <w:rPr>
          <w:szCs w:val="28"/>
        </w:rPr>
        <w:tab/>
        <w:t xml:space="preserve"> </w:t>
      </w:r>
      <w:r w:rsidRPr="008E3D59">
        <w:rPr>
          <w:spacing w:val="-2"/>
          <w:szCs w:val="28"/>
        </w:rPr>
        <w:t>документации</w:t>
      </w:r>
      <w:r w:rsidRPr="008E3D59">
        <w:rPr>
          <w:szCs w:val="28"/>
        </w:rPr>
        <w:tab/>
      </w:r>
      <w:r w:rsidRPr="008E3D59">
        <w:rPr>
          <w:spacing w:val="-4"/>
          <w:szCs w:val="28"/>
        </w:rPr>
        <w:t>устанавливаются</w:t>
      </w:r>
      <w:r w:rsidRPr="008E3D59">
        <w:rPr>
          <w:spacing w:val="-2"/>
          <w:szCs w:val="28"/>
        </w:rPr>
        <w:t xml:space="preserve"> </w:t>
      </w:r>
      <w:r w:rsidRPr="008E3D59">
        <w:rPr>
          <w:spacing w:val="-3"/>
          <w:szCs w:val="28"/>
        </w:rPr>
        <w:t xml:space="preserve">градостроительные и архитектурные параметры планируемых объектов. </w:t>
      </w:r>
      <w:r w:rsidRPr="008E3D59">
        <w:rPr>
          <w:szCs w:val="28"/>
        </w:rPr>
        <w:t>Таким     образом,     Генеральный     план     становится     важным промежуточным звеном в обосновании и реализации инвестиционных программ и проектов.</w:t>
      </w:r>
    </w:p>
    <w:p w:rsidR="008E3D59" w:rsidRDefault="008E3D59" w:rsidP="008E3D59"/>
    <w:p w:rsidR="008E3D59" w:rsidRPr="00450418" w:rsidRDefault="008E3D59" w:rsidP="008E3D59">
      <w:pPr>
        <w:pStyle w:val="1"/>
        <w:spacing w:before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bookmarkStart w:id="6" w:name="_Toc298337025"/>
      <w:r w:rsidRPr="00450418">
        <w:rPr>
          <w:rFonts w:ascii="Times New Roman" w:hAnsi="Times New Roman" w:cs="Times New Roman"/>
          <w:bCs w:val="0"/>
          <w:caps/>
          <w:sz w:val="24"/>
          <w:szCs w:val="24"/>
        </w:rPr>
        <w:lastRenderedPageBreak/>
        <w:t>ПЕРЕЧЕНЬ МЕРОПРИЯТИЙ ПО ТЕРРИТОРИАЛЬНОМУ</w:t>
      </w:r>
      <w:r w:rsidRPr="00450418">
        <w:rPr>
          <w:rFonts w:ascii="Times New Roman" w:hAnsi="Times New Roman" w:cs="Times New Roman"/>
          <w:bCs w:val="0"/>
          <w:caps/>
          <w:sz w:val="24"/>
          <w:szCs w:val="24"/>
        </w:rPr>
        <w:br/>
        <w:t>ПЛАНИРОВАНИЮ И ПОСЛЕДОВАТЕЛЬНОСТЬ ИХ ВЫПОЛНЕНИЯ</w:t>
      </w:r>
      <w:bookmarkEnd w:id="6"/>
    </w:p>
    <w:p w:rsidR="008E3D59" w:rsidRDefault="008E3D59" w:rsidP="008E3D59"/>
    <w:p w:rsidR="008E3D59" w:rsidRPr="00D65F5E" w:rsidRDefault="008E3D59" w:rsidP="008E3D59">
      <w:pPr>
        <w:ind w:firstLine="360"/>
        <w:rPr>
          <w:szCs w:val="28"/>
        </w:rPr>
      </w:pPr>
      <w:r w:rsidRPr="00D65F5E">
        <w:rPr>
          <w:szCs w:val="28"/>
        </w:rPr>
        <w:t xml:space="preserve">Генеральным планом предложены основные направления социально-экономического развития </w:t>
      </w:r>
      <w:proofErr w:type="spellStart"/>
      <w:r w:rsidR="00412867">
        <w:t>Сумароковского</w:t>
      </w:r>
      <w:proofErr w:type="spellEnd"/>
      <w:r w:rsidRPr="00D65F5E">
        <w:rPr>
          <w:szCs w:val="28"/>
        </w:rPr>
        <w:t xml:space="preserve"> сельского поселения </w:t>
      </w:r>
      <w:r w:rsidR="00CD1E7D">
        <w:rPr>
          <w:rStyle w:val="aff2"/>
          <w:b w:val="0"/>
          <w:szCs w:val="28"/>
        </w:rPr>
        <w:t>Сусанинского</w:t>
      </w:r>
      <w:r w:rsidRPr="00D65F5E">
        <w:rPr>
          <w:rStyle w:val="aff2"/>
          <w:b w:val="0"/>
          <w:szCs w:val="28"/>
        </w:rPr>
        <w:t xml:space="preserve"> муниципального района </w:t>
      </w:r>
      <w:r w:rsidRPr="00D65F5E">
        <w:rPr>
          <w:szCs w:val="28"/>
        </w:rPr>
        <w:t>Костромской области:</w:t>
      </w:r>
    </w:p>
    <w:p w:rsidR="008E3D59" w:rsidRDefault="008E3D59" w:rsidP="008E3D59">
      <w:pPr>
        <w:ind w:firstLine="360"/>
        <w:rPr>
          <w:sz w:val="24"/>
        </w:rPr>
      </w:pPr>
    </w:p>
    <w:p w:rsidR="008E3D59" w:rsidRPr="00D65F5E" w:rsidRDefault="008E3D59" w:rsidP="008E3D59">
      <w:pPr>
        <w:ind w:firstLine="748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Лесопользование, лесозаготовка и лесопереработка</w:t>
      </w:r>
    </w:p>
    <w:p w:rsidR="008E3D59" w:rsidRPr="00D65F5E" w:rsidRDefault="008E3D59" w:rsidP="008E3D59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Рациональное использование и восстановление леса;</w:t>
      </w:r>
    </w:p>
    <w:p w:rsidR="008E3D59" w:rsidRPr="00D65F5E" w:rsidRDefault="008E3D59" w:rsidP="008E3D59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Формирование оптимальной структуры и состава лесного фонда;</w:t>
      </w:r>
    </w:p>
    <w:p w:rsidR="008E3D59" w:rsidRPr="00D65F5E" w:rsidRDefault="008E3D59" w:rsidP="008E3D59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Расширение ассортимента и переориентация существующих производств на выпуск новых конкурентоспособных видов продукции.</w:t>
      </w:r>
    </w:p>
    <w:p w:rsidR="008E3D59" w:rsidRDefault="008E3D59" w:rsidP="008E3D59">
      <w:pPr>
        <w:ind w:firstLine="360"/>
        <w:rPr>
          <w:sz w:val="24"/>
        </w:rPr>
      </w:pPr>
    </w:p>
    <w:p w:rsidR="008E3D59" w:rsidRPr="00D65F5E" w:rsidRDefault="008E3D59" w:rsidP="008E3D59">
      <w:pPr>
        <w:ind w:firstLine="748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Дорожное хозяйство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Улучшение сети автомобильных дорог;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Устойчивое и безопасное функционирование транспорта;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 xml:space="preserve">Привлечение </w:t>
      </w:r>
      <w:proofErr w:type="spellStart"/>
      <w:r w:rsidRPr="00D65F5E">
        <w:rPr>
          <w:szCs w:val="28"/>
        </w:rPr>
        <w:t>грузо</w:t>
      </w:r>
      <w:proofErr w:type="spellEnd"/>
      <w:r w:rsidRPr="00D65F5E">
        <w:rPr>
          <w:szCs w:val="28"/>
        </w:rPr>
        <w:t>- и пассажирских потоков на территорию поселения;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Устойчивое транспортное сообщение с населенными пунктами;</w:t>
      </w:r>
    </w:p>
    <w:p w:rsidR="008E3D59" w:rsidRPr="00D65F5E" w:rsidRDefault="008E3D59" w:rsidP="008E3D5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Организация объектов транспортной инфраструктуры по обслуживанию автомобилей.</w:t>
      </w:r>
    </w:p>
    <w:p w:rsidR="008E3D59" w:rsidRPr="00D65F5E" w:rsidRDefault="008E3D59" w:rsidP="008E3D59">
      <w:pPr>
        <w:rPr>
          <w:szCs w:val="28"/>
        </w:rPr>
      </w:pP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Инженерная инфраструктура</w:t>
      </w:r>
    </w:p>
    <w:p w:rsidR="008E3D59" w:rsidRPr="00D65F5E" w:rsidRDefault="008E3D59" w:rsidP="008E3D59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Строительство, реконструкция и модернизация действующих электроподстанций и систем теплоснабжения;</w:t>
      </w:r>
    </w:p>
    <w:p w:rsidR="008E3D59" w:rsidRPr="00D65F5E" w:rsidRDefault="008E3D59" w:rsidP="008E3D59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Внедрение передовых технологий сжигания традиционных видов топлива;</w:t>
      </w:r>
    </w:p>
    <w:p w:rsidR="008E3D59" w:rsidRPr="00D65F5E" w:rsidRDefault="008E3D59" w:rsidP="008E3D59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 xml:space="preserve">Стимулирование технического перевооружения </w:t>
      </w:r>
      <w:proofErr w:type="spellStart"/>
      <w:r w:rsidRPr="00D65F5E">
        <w:rPr>
          <w:szCs w:val="28"/>
        </w:rPr>
        <w:t>энергопотребителей</w:t>
      </w:r>
      <w:proofErr w:type="spellEnd"/>
      <w:r w:rsidRPr="00D65F5E">
        <w:rPr>
          <w:szCs w:val="28"/>
        </w:rPr>
        <w:t xml:space="preserve"> на основе энергосберегающих технологий; </w:t>
      </w:r>
    </w:p>
    <w:p w:rsidR="008E3D59" w:rsidRPr="00D65F5E" w:rsidRDefault="008E3D59" w:rsidP="008E3D59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Создание локальных энергосистем в населенных пунктах при отсутствии или с потенциально неустойчивым централизованным энергоснабжением.</w:t>
      </w: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Жилищное строительство и ЖКХ</w:t>
      </w:r>
    </w:p>
    <w:p w:rsidR="008E3D59" w:rsidRPr="00D65F5E" w:rsidRDefault="008E3D59" w:rsidP="008E3D5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Увеличение объемов жилищного строительства;</w:t>
      </w:r>
    </w:p>
    <w:p w:rsidR="008E3D59" w:rsidRPr="00D65F5E" w:rsidRDefault="008E3D59" w:rsidP="008E3D5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Оказание государственной поддержки в реализации инвестиционных проектов развития производства строительных материалов;</w:t>
      </w:r>
    </w:p>
    <w:p w:rsidR="008E3D59" w:rsidRPr="00D65F5E" w:rsidRDefault="008E3D59" w:rsidP="008E3D5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 xml:space="preserve">Содействие развитию индивидуального жилищного строительства, </w:t>
      </w:r>
    </w:p>
    <w:p w:rsidR="008E3D59" w:rsidRPr="00D65F5E" w:rsidRDefault="008E3D59" w:rsidP="008E3D5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Обеспечение инженерного обустройства территорий индивидуальной застройки;</w:t>
      </w:r>
    </w:p>
    <w:p w:rsidR="008E3D59" w:rsidRPr="00D65F5E" w:rsidRDefault="008E3D59" w:rsidP="008E3D59">
      <w:pPr>
        <w:rPr>
          <w:szCs w:val="28"/>
        </w:rPr>
      </w:pP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Здравоохранение</w:t>
      </w:r>
    </w:p>
    <w:p w:rsidR="008E3D59" w:rsidRPr="00D65F5E" w:rsidRDefault="008E3D59" w:rsidP="008E3D59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Обновление основных фондов учреждений здравоохранения.</w:t>
      </w: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Профессиональное образование и занятость</w:t>
      </w:r>
    </w:p>
    <w:p w:rsidR="008E3D59" w:rsidRPr="00D65F5E" w:rsidRDefault="008E3D59" w:rsidP="008E3D59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Обновление основных фондов учреждений образования.</w:t>
      </w:r>
    </w:p>
    <w:p w:rsidR="008E3D59" w:rsidRPr="00D65F5E" w:rsidRDefault="008E3D59" w:rsidP="008E3D59">
      <w:pPr>
        <w:rPr>
          <w:szCs w:val="28"/>
        </w:rPr>
      </w:pPr>
      <w:r w:rsidRPr="00D65F5E">
        <w:rPr>
          <w:szCs w:val="28"/>
        </w:rPr>
        <w:t xml:space="preserve"> </w:t>
      </w:r>
    </w:p>
    <w:p w:rsidR="008E3D59" w:rsidRPr="00D65F5E" w:rsidRDefault="008E3D59" w:rsidP="008E3D59">
      <w:pPr>
        <w:ind w:firstLine="709"/>
        <w:rPr>
          <w:b/>
          <w:szCs w:val="28"/>
          <w:u w:val="single"/>
        </w:rPr>
      </w:pPr>
      <w:r w:rsidRPr="00D65F5E">
        <w:rPr>
          <w:b/>
          <w:szCs w:val="28"/>
          <w:u w:val="single"/>
        </w:rPr>
        <w:t>Экологическая безопасность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lastRenderedPageBreak/>
        <w:t>Повышение контроля за хозяйственной деятельностью;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Внедрение экологически безопасных технологий;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Совершенствование системы мониторинга окружающей среды;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Реконструкция очистных сооружений;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Реализация мероприятий по улучшению качества питьевой воды, подаваемой населению;</w:t>
      </w:r>
    </w:p>
    <w:p w:rsidR="008E3D59" w:rsidRPr="00D65F5E" w:rsidRDefault="008E3D59" w:rsidP="008E3D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rPr>
          <w:szCs w:val="28"/>
        </w:rPr>
      </w:pPr>
      <w:r w:rsidRPr="00D65F5E">
        <w:rPr>
          <w:szCs w:val="28"/>
        </w:rPr>
        <w:t>Устройство полигонов ТБО в соответствии с нормативными требованиями.</w:t>
      </w:r>
    </w:p>
    <w:p w:rsidR="008E3D59" w:rsidRPr="00D65F5E" w:rsidRDefault="008E3D59" w:rsidP="008E3D59">
      <w:pPr>
        <w:rPr>
          <w:szCs w:val="28"/>
        </w:rPr>
      </w:pPr>
    </w:p>
    <w:p w:rsidR="008E3D59" w:rsidRPr="00D65F5E" w:rsidRDefault="008E3D59" w:rsidP="008E3D59">
      <w:pPr>
        <w:ind w:firstLine="360"/>
        <w:rPr>
          <w:szCs w:val="28"/>
        </w:rPr>
      </w:pPr>
      <w:r w:rsidRPr="00D65F5E">
        <w:rPr>
          <w:szCs w:val="28"/>
        </w:rPr>
        <w:t>Разработанные мероприятия по территориальному планированию и последовательность их выполнения</w:t>
      </w:r>
      <w:r w:rsidR="00B15A9A">
        <w:rPr>
          <w:szCs w:val="28"/>
        </w:rPr>
        <w:t>:</w:t>
      </w:r>
    </w:p>
    <w:p w:rsidR="007C7153" w:rsidRDefault="007C7153" w:rsidP="007C7153"/>
    <w:p w:rsidR="007C7153" w:rsidRDefault="007C7153" w:rsidP="007C7153"/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4485"/>
        <w:gridCol w:w="2457"/>
      </w:tblGrid>
      <w:tr w:rsidR="0099069D" w:rsidRPr="0099069D" w:rsidTr="0099069D">
        <w:trPr>
          <w:trHeight w:val="2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jc w:val="center"/>
              <w:rPr>
                <w:b/>
                <w:sz w:val="24"/>
              </w:rPr>
            </w:pPr>
            <w:r w:rsidRPr="0099069D">
              <w:rPr>
                <w:b/>
                <w:sz w:val="24"/>
              </w:rPr>
              <w:t xml:space="preserve">Территория планирования </w:t>
            </w:r>
          </w:p>
          <w:p w:rsidR="0099069D" w:rsidRPr="0099069D" w:rsidRDefault="0099069D" w:rsidP="009606F2">
            <w:pPr>
              <w:jc w:val="center"/>
              <w:rPr>
                <w:b/>
                <w:sz w:val="24"/>
              </w:rPr>
            </w:pPr>
            <w:r w:rsidRPr="0099069D">
              <w:rPr>
                <w:b/>
                <w:sz w:val="24"/>
              </w:rPr>
              <w:t>мероприятий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jc w:val="center"/>
              <w:rPr>
                <w:b/>
                <w:sz w:val="24"/>
              </w:rPr>
            </w:pPr>
            <w:r w:rsidRPr="0099069D">
              <w:rPr>
                <w:b/>
                <w:sz w:val="24"/>
              </w:rPr>
              <w:t>Перечень мероприятий</w:t>
            </w:r>
          </w:p>
        </w:tc>
        <w:tc>
          <w:tcPr>
            <w:tcW w:w="2457" w:type="dxa"/>
          </w:tcPr>
          <w:p w:rsidR="0099069D" w:rsidRPr="0099069D" w:rsidRDefault="0099069D" w:rsidP="009606F2">
            <w:pPr>
              <w:jc w:val="center"/>
              <w:rPr>
                <w:b/>
                <w:sz w:val="24"/>
              </w:rPr>
            </w:pPr>
            <w:r w:rsidRPr="0099069D">
              <w:rPr>
                <w:b/>
                <w:sz w:val="24"/>
              </w:rPr>
              <w:t>Последовательность выполнения мероприятий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b/>
                <w:sz w:val="24"/>
              </w:rPr>
            </w:pPr>
            <w:r w:rsidRPr="0099069D">
              <w:rPr>
                <w:b/>
                <w:sz w:val="24"/>
                <w:lang w:val="en-US"/>
              </w:rPr>
              <w:t>I</w:t>
            </w:r>
            <w:r w:rsidRPr="0099069D">
              <w:rPr>
                <w:b/>
                <w:sz w:val="24"/>
              </w:rPr>
              <w:t>. Предложения по сохранению и рациональному использованию историко-культурного наследия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Merge w:val="restart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Ремонтно-восстановительные и реставрационные работы на объекта</w:t>
            </w:r>
            <w:r>
              <w:rPr>
                <w:sz w:val="24"/>
              </w:rPr>
              <w:t>х историко-культурного наследия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  <w:r w:rsidRPr="0099069D">
              <w:rPr>
                <w:sz w:val="24"/>
                <w:lang w:val="en-US"/>
              </w:rPr>
              <w:t xml:space="preserve"> 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Merge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Разработка охранных зон памятников истории и культуры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proofErr w:type="spellStart"/>
            <w:r w:rsidRPr="0099069D">
              <w:rPr>
                <w:sz w:val="24"/>
                <w:lang w:val="en-US"/>
              </w:rPr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sz w:val="24"/>
                <w:lang w:val="en-US"/>
              </w:rPr>
              <w:t>II</w:t>
            </w:r>
            <w:r w:rsidRPr="0099069D">
              <w:rPr>
                <w:b/>
                <w:sz w:val="24"/>
              </w:rPr>
              <w:t>. Размещение объектов в области капитального жилищного строительства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69D">
              <w:rPr>
                <w:rFonts w:ascii="Times New Roman" w:hAnsi="Times New Roman"/>
                <w:sz w:val="24"/>
                <w:szCs w:val="24"/>
              </w:rPr>
              <w:t>Сумароковское</w:t>
            </w:r>
            <w:proofErr w:type="spellEnd"/>
            <w:r w:rsidRPr="0099069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Cs/>
                <w:sz w:val="24"/>
              </w:rPr>
              <w:t>Строительство трех  33 квартирных жилых домов</w:t>
            </w:r>
            <w:r w:rsidRPr="0099069D">
              <w:rPr>
                <w:sz w:val="24"/>
              </w:rPr>
              <w:t xml:space="preserve"> (7100 кв.м)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proofErr w:type="spellStart"/>
            <w:r w:rsidRPr="0099069D">
              <w:rPr>
                <w:sz w:val="24"/>
                <w:lang w:val="en-US"/>
              </w:rPr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</w:tcPr>
          <w:p w:rsidR="0099069D" w:rsidRPr="0099069D" w:rsidRDefault="0099069D" w:rsidP="009606F2">
            <w:pPr>
              <w:jc w:val="center"/>
              <w:rPr>
                <w:b/>
                <w:sz w:val="24"/>
              </w:rPr>
            </w:pPr>
            <w:r w:rsidRPr="0099069D">
              <w:rPr>
                <w:b/>
                <w:sz w:val="24"/>
                <w:lang w:val="en-US"/>
              </w:rPr>
              <w:t>III</w:t>
            </w:r>
            <w:r w:rsidRPr="0099069D">
              <w:rPr>
                <w:b/>
                <w:sz w:val="24"/>
              </w:rPr>
              <w:t>. Размещение планируемых объектов капитального строительства в области транспорта, путей сообщения, информатики и связи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shd w:val="clear" w:color="auto" w:fill="FFFFFF"/>
              <w:ind w:left="-108" w:right="-108"/>
              <w:jc w:val="center"/>
              <w:rPr>
                <w:sz w:val="24"/>
              </w:rPr>
            </w:pPr>
            <w:r w:rsidRPr="0099069D">
              <w:rPr>
                <w:b/>
                <w:i/>
                <w:sz w:val="24"/>
              </w:rPr>
              <w:t>2. Капитальный ремонт автомобильных дорог и искусственных сооружений на них</w:t>
            </w:r>
          </w:p>
        </w:tc>
      </w:tr>
      <w:tr w:rsidR="0099069D" w:rsidRPr="0099069D" w:rsidTr="0099069D">
        <w:trPr>
          <w:trHeight w:val="77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spacing w:before="7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spacing w:before="7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Якимово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Сумароково</w:t>
            </w:r>
            <w:proofErr w:type="spellEnd"/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5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Копцево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Попадьино</w:t>
            </w:r>
            <w:proofErr w:type="spellEnd"/>
            <w:r w:rsidRPr="0099069D">
              <w:rPr>
                <w:sz w:val="24"/>
              </w:rPr>
              <w:t xml:space="preserve"> (участок </w:t>
            </w:r>
            <w:proofErr w:type="spellStart"/>
            <w:r w:rsidRPr="0099069D">
              <w:rPr>
                <w:sz w:val="24"/>
              </w:rPr>
              <w:t>Копцево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Вырокино</w:t>
            </w:r>
            <w:proofErr w:type="spellEnd"/>
            <w:r w:rsidRPr="0099069D">
              <w:rPr>
                <w:sz w:val="24"/>
              </w:rPr>
              <w:t>)</w:t>
            </w:r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5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spacing w:before="7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9069D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 xml:space="preserve">Кострома – Сусанино – Буй </w:t>
            </w:r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Расчётный срок</w:t>
            </w:r>
          </w:p>
        </w:tc>
      </w:tr>
      <w:tr w:rsidR="0099069D" w:rsidRPr="0099069D" w:rsidTr="0099069D">
        <w:trPr>
          <w:trHeight w:val="25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spacing w:before="7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Копцево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Попадьино</w:t>
            </w:r>
            <w:proofErr w:type="spellEnd"/>
            <w:r w:rsidRPr="0099069D">
              <w:rPr>
                <w:sz w:val="24"/>
              </w:rPr>
              <w:t xml:space="preserve"> (участок </w:t>
            </w:r>
            <w:proofErr w:type="spellStart"/>
            <w:r w:rsidRPr="0099069D">
              <w:rPr>
                <w:sz w:val="24"/>
              </w:rPr>
              <w:t>Вырокино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Попадьино</w:t>
            </w:r>
            <w:proofErr w:type="spellEnd"/>
            <w:r w:rsidRPr="0099069D">
              <w:rPr>
                <w:sz w:val="24"/>
              </w:rPr>
              <w:t>)</w:t>
            </w:r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Расчётный срок</w:t>
            </w:r>
          </w:p>
        </w:tc>
      </w:tr>
      <w:tr w:rsidR="0099069D" w:rsidRPr="0099069D" w:rsidTr="0099069D">
        <w:trPr>
          <w:trHeight w:val="25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 xml:space="preserve">Воронье – </w:t>
            </w:r>
            <w:proofErr w:type="spellStart"/>
            <w:r w:rsidRPr="0099069D">
              <w:rPr>
                <w:sz w:val="24"/>
              </w:rPr>
              <w:t>Исаево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Попадьино</w:t>
            </w:r>
            <w:proofErr w:type="spellEnd"/>
            <w:r w:rsidRPr="0099069D">
              <w:rPr>
                <w:sz w:val="24"/>
              </w:rPr>
              <w:t xml:space="preserve"> </w:t>
            </w:r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Расчётный срок</w:t>
            </w:r>
          </w:p>
        </w:tc>
      </w:tr>
      <w:tr w:rsidR="0099069D" w:rsidRPr="0099069D" w:rsidTr="0099069D">
        <w:trPr>
          <w:trHeight w:val="25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Под. к ПНИ</w:t>
            </w:r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Расчётный срок</w:t>
            </w:r>
          </w:p>
        </w:tc>
      </w:tr>
      <w:tr w:rsidR="0099069D" w:rsidRPr="0099069D" w:rsidTr="0099069D">
        <w:trPr>
          <w:trHeight w:val="25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 xml:space="preserve">мост через </w:t>
            </w:r>
            <w:proofErr w:type="spellStart"/>
            <w:r w:rsidRPr="0099069D">
              <w:rPr>
                <w:sz w:val="24"/>
              </w:rPr>
              <w:t>р.Шача</w:t>
            </w:r>
            <w:proofErr w:type="spellEnd"/>
            <w:r w:rsidRPr="0099069D">
              <w:rPr>
                <w:sz w:val="24"/>
              </w:rPr>
              <w:t xml:space="preserve"> на а/д Воронье – </w:t>
            </w:r>
            <w:proofErr w:type="spellStart"/>
            <w:r w:rsidRPr="0099069D">
              <w:rPr>
                <w:sz w:val="24"/>
              </w:rPr>
              <w:t>Исаево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Попадьино</w:t>
            </w:r>
            <w:proofErr w:type="spellEnd"/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Расчётный срок</w:t>
            </w:r>
          </w:p>
        </w:tc>
      </w:tr>
      <w:tr w:rsidR="0099069D" w:rsidRPr="0099069D" w:rsidTr="0099069D">
        <w:trPr>
          <w:trHeight w:val="25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 xml:space="preserve">мост через </w:t>
            </w:r>
            <w:proofErr w:type="spellStart"/>
            <w:r w:rsidRPr="0099069D">
              <w:rPr>
                <w:sz w:val="24"/>
              </w:rPr>
              <w:t>р.Водыш</w:t>
            </w:r>
            <w:proofErr w:type="spellEnd"/>
            <w:r w:rsidRPr="0099069D">
              <w:rPr>
                <w:sz w:val="24"/>
              </w:rPr>
              <w:t xml:space="preserve"> на а/д </w:t>
            </w:r>
            <w:proofErr w:type="spellStart"/>
            <w:r w:rsidRPr="0099069D">
              <w:rPr>
                <w:sz w:val="24"/>
              </w:rPr>
              <w:t>Якимово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Сумароково</w:t>
            </w:r>
            <w:proofErr w:type="spellEnd"/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Расчётный срок</w:t>
            </w:r>
          </w:p>
        </w:tc>
      </w:tr>
      <w:tr w:rsidR="0099069D" w:rsidRPr="0099069D" w:rsidTr="0099069D">
        <w:trPr>
          <w:trHeight w:val="25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 xml:space="preserve">мост через </w:t>
            </w:r>
            <w:proofErr w:type="spellStart"/>
            <w:r w:rsidRPr="0099069D">
              <w:rPr>
                <w:sz w:val="24"/>
              </w:rPr>
              <w:t>р.Водыш</w:t>
            </w:r>
            <w:proofErr w:type="spellEnd"/>
            <w:r w:rsidRPr="0099069D">
              <w:rPr>
                <w:sz w:val="24"/>
              </w:rPr>
              <w:t xml:space="preserve"> на а/д </w:t>
            </w:r>
            <w:proofErr w:type="spellStart"/>
            <w:r w:rsidRPr="0099069D">
              <w:rPr>
                <w:sz w:val="24"/>
              </w:rPr>
              <w:t>Копцево</w:t>
            </w:r>
            <w:proofErr w:type="spellEnd"/>
            <w:r w:rsidRPr="0099069D">
              <w:rPr>
                <w:sz w:val="24"/>
              </w:rPr>
              <w:t xml:space="preserve"> – </w:t>
            </w:r>
            <w:proofErr w:type="spellStart"/>
            <w:r w:rsidRPr="0099069D">
              <w:rPr>
                <w:sz w:val="24"/>
              </w:rPr>
              <w:t>Попадьино</w:t>
            </w:r>
            <w:proofErr w:type="spellEnd"/>
          </w:p>
        </w:tc>
        <w:tc>
          <w:tcPr>
            <w:tcW w:w="2457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Расчётный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bCs/>
                <w:i/>
                <w:sz w:val="24"/>
              </w:rPr>
              <w:t>3. Строительство объектов транспортной инфраструктуры (АЗС, СТО)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shd w:val="clear" w:color="auto" w:fill="FFFFFF"/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 xml:space="preserve">Строительство СТО в </w:t>
            </w:r>
            <w:proofErr w:type="spellStart"/>
            <w:r w:rsidRPr="0099069D">
              <w:rPr>
                <w:sz w:val="24"/>
              </w:rPr>
              <w:t>с.Сумароково</w:t>
            </w:r>
            <w:proofErr w:type="spellEnd"/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spacing w:before="7" w:line="20" w:lineRule="atLeast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shd w:val="clear" w:color="auto" w:fill="FFFFFF"/>
              <w:ind w:left="-108" w:right="-108"/>
              <w:jc w:val="center"/>
              <w:rPr>
                <w:sz w:val="24"/>
                <w:highlight w:val="cyan"/>
              </w:rPr>
            </w:pPr>
            <w:r w:rsidRPr="0099069D">
              <w:rPr>
                <w:b/>
                <w:i/>
                <w:sz w:val="24"/>
              </w:rPr>
              <w:t>4. Предложения по развитию систем информатизации и связи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- Оборудование отделения почтовой связи пунктом коллективного доступа в </w:t>
            </w:r>
            <w:r w:rsidRPr="0099069D">
              <w:rPr>
                <w:sz w:val="24"/>
              </w:rPr>
              <w:lastRenderedPageBreak/>
              <w:t>Интернет</w:t>
            </w:r>
          </w:p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- Увеличение количества программ теле- и радиовещания и зон их уверенного приема на всей территории всего района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proofErr w:type="spellStart"/>
            <w:r w:rsidRPr="0099069D">
              <w:rPr>
                <w:sz w:val="24"/>
                <w:lang w:val="en-US"/>
              </w:rPr>
              <w:lastRenderedPageBreak/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sz w:val="24"/>
                <w:lang w:val="en-US"/>
              </w:rPr>
              <w:lastRenderedPageBreak/>
              <w:t>IV</w:t>
            </w:r>
            <w:r w:rsidRPr="0099069D">
              <w:rPr>
                <w:b/>
                <w:sz w:val="24"/>
              </w:rPr>
              <w:t xml:space="preserve">. Размещение планируемых линейных объектов регионального значения, обеспечивающих деятельность субъектов естественных монополий (в области газоснабжения, </w:t>
            </w:r>
            <w:proofErr w:type="spellStart"/>
            <w:r w:rsidRPr="0099069D">
              <w:rPr>
                <w:b/>
                <w:sz w:val="24"/>
              </w:rPr>
              <w:t>водообеспечения</w:t>
            </w:r>
            <w:proofErr w:type="spellEnd"/>
            <w:r w:rsidRPr="0099069D">
              <w:rPr>
                <w:b/>
                <w:sz w:val="24"/>
              </w:rPr>
              <w:t>, водоотведения, теплоснабжения)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smartTag w:uri="urn:schemas-microsoft-com:office:smarttags" w:element="PersonName">
              <w:r w:rsidRPr="0099069D">
                <w:rPr>
                  <w:b/>
                  <w:i/>
                  <w:sz w:val="24"/>
                </w:rPr>
                <w:t>1</w:t>
              </w:r>
            </w:smartTag>
            <w:r w:rsidRPr="0099069D">
              <w:rPr>
                <w:b/>
                <w:i/>
                <w:sz w:val="24"/>
              </w:rPr>
              <w:t>. Предложения по развитию систем водоснабжения</w:t>
            </w:r>
          </w:p>
        </w:tc>
      </w:tr>
      <w:tr w:rsidR="0099069D" w:rsidRPr="0099069D" w:rsidTr="0099069D">
        <w:trPr>
          <w:trHeight w:val="575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rFonts w:cs="Arial"/>
                <w:sz w:val="24"/>
              </w:rPr>
              <w:t>Обустройство зон санитарной охраны водозаборов и водопроводных сооружений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Инвентаризация всех источников питьевого водоснабжения</w:t>
            </w:r>
          </w:p>
        </w:tc>
        <w:tc>
          <w:tcPr>
            <w:tcW w:w="2457" w:type="dxa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proofErr w:type="spellStart"/>
            <w:r w:rsidRPr="0099069D">
              <w:rPr>
                <w:sz w:val="24"/>
                <w:lang w:val="en-US"/>
              </w:rPr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664"/>
          <w:jc w:val="center"/>
        </w:trPr>
        <w:tc>
          <w:tcPr>
            <w:tcW w:w="2500" w:type="dxa"/>
            <w:shd w:val="clear" w:color="auto" w:fill="auto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rPr>
                <w:bCs/>
                <w:sz w:val="24"/>
              </w:rPr>
            </w:pPr>
            <w:r w:rsidRPr="0099069D">
              <w:rPr>
                <w:bCs/>
                <w:sz w:val="24"/>
              </w:rPr>
              <w:t>Реконструкция изношенных сетей водоснабжения и строительство новых, а также строительство станций по обезжелезиванию воды.</w:t>
            </w:r>
          </w:p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Строительство централизованных сетей водоснабжения в крупных сельских населенных пунктах.</w:t>
            </w:r>
          </w:p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Строительство внутреннего водопровода во всех социально значимых объектах (школы, детские сады, </w:t>
            </w:r>
            <w:proofErr w:type="spellStart"/>
            <w:r w:rsidRPr="0099069D">
              <w:rPr>
                <w:sz w:val="24"/>
              </w:rPr>
              <w:t>ФАПы</w:t>
            </w:r>
            <w:proofErr w:type="spellEnd"/>
            <w:r w:rsidRPr="0099069D">
              <w:rPr>
                <w:sz w:val="24"/>
              </w:rPr>
              <w:t>, СДК, здания Администраций)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i/>
                <w:sz w:val="24"/>
              </w:rPr>
              <w:t>2. Предложения по развитию систем водоотведения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shd w:val="clear" w:color="auto" w:fill="auto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 </w:t>
            </w:r>
            <w:proofErr w:type="spellStart"/>
            <w:r w:rsidRPr="0099069D">
              <w:rPr>
                <w:sz w:val="24"/>
              </w:rPr>
              <w:t>с.Сумароково</w:t>
            </w:r>
            <w:proofErr w:type="spellEnd"/>
          </w:p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Замена полностью изношенных очистных сооружений </w:t>
            </w:r>
            <w:proofErr w:type="spellStart"/>
            <w:r w:rsidRPr="0099069D">
              <w:rPr>
                <w:sz w:val="24"/>
              </w:rPr>
              <w:t>Сумар</w:t>
            </w:r>
            <w:r>
              <w:rPr>
                <w:sz w:val="24"/>
              </w:rPr>
              <w:t>оковской</w:t>
            </w:r>
            <w:proofErr w:type="spellEnd"/>
            <w:r>
              <w:rPr>
                <w:sz w:val="24"/>
              </w:rPr>
              <w:t xml:space="preserve"> сельской администрации.</w:t>
            </w:r>
          </w:p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shd w:val="clear" w:color="auto" w:fill="auto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Строительство канализации в крупных сельских населенных пунктах с организацией очистных сооружений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shd w:val="clear" w:color="auto" w:fill="auto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Все населенные пункты</w:t>
            </w:r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Строительство систем внутренней канализации объектов социального обслуживания (ДК, школы, детские сады, </w:t>
            </w:r>
            <w:proofErr w:type="spellStart"/>
            <w:r w:rsidRPr="0099069D">
              <w:rPr>
                <w:sz w:val="24"/>
              </w:rPr>
              <w:t>ФАПы</w:t>
            </w:r>
            <w:proofErr w:type="spellEnd"/>
            <w:r w:rsidRPr="0099069D">
              <w:rPr>
                <w:sz w:val="24"/>
              </w:rPr>
              <w:t>, здания Администраций) и локальных очистных сооружений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shd w:val="clear" w:color="auto" w:fill="auto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Строительство канализации и локальных очистных сооружений ферм КРС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i/>
                <w:sz w:val="24"/>
              </w:rPr>
              <w:t>3. Предложения по развитию систем электроснабжения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Все населенные пункты района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Реконструкция электрических сетей и </w:t>
            </w:r>
            <w:proofErr w:type="spellStart"/>
            <w:r w:rsidRPr="0099069D">
              <w:rPr>
                <w:sz w:val="24"/>
              </w:rPr>
              <w:t>электросетевых</w:t>
            </w:r>
            <w:proofErr w:type="spellEnd"/>
            <w:r w:rsidRPr="0099069D">
              <w:rPr>
                <w:sz w:val="24"/>
              </w:rPr>
              <w:t xml:space="preserve"> объектов, выработавших свой нормативный срок 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Реконструкция уличного освещения 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i/>
                <w:sz w:val="24"/>
              </w:rPr>
              <w:t>4. Предложения по развитию систем теплоснабжения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99069D">
              <w:rPr>
                <w:rFonts w:ascii="Times New Roman" w:hAnsi="Times New Roman"/>
                <w:sz w:val="24"/>
                <w:szCs w:val="24"/>
              </w:rPr>
              <w:t xml:space="preserve">Новое строительство и перевод существующих котельных на газовое топливо 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b/>
                <w:i/>
                <w:sz w:val="24"/>
              </w:rPr>
            </w:pPr>
            <w:r w:rsidRPr="0099069D">
              <w:rPr>
                <w:b/>
                <w:i/>
                <w:sz w:val="24"/>
              </w:rPr>
              <w:t>5. Размещение планируемых линейных объектов районного значения, обеспечивающих деятельность субъектов естественных монополий (в области систем газоснабжения)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shd w:val="clear" w:color="auto" w:fill="auto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lastRenderedPageBreak/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9069D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Строительство межпоселковых газопроводов и разводящих сетей к 17-ти крупнейшим населенным пунктам района: с. </w:t>
            </w:r>
            <w:proofErr w:type="spellStart"/>
            <w:r w:rsidRPr="0099069D">
              <w:rPr>
                <w:sz w:val="24"/>
              </w:rPr>
              <w:t>Сумароково</w:t>
            </w:r>
            <w:proofErr w:type="spellEnd"/>
            <w:r w:rsidRPr="0099069D">
              <w:rPr>
                <w:sz w:val="24"/>
              </w:rPr>
              <w:t xml:space="preserve">, </w:t>
            </w:r>
            <w:proofErr w:type="spellStart"/>
            <w:r w:rsidRPr="0099069D">
              <w:rPr>
                <w:sz w:val="24"/>
              </w:rPr>
              <w:t>Попадьино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sz w:val="24"/>
                <w:lang w:val="en-US"/>
              </w:rPr>
              <w:t>V</w:t>
            </w:r>
            <w:r w:rsidRPr="0099069D">
              <w:rPr>
                <w:b/>
                <w:sz w:val="24"/>
              </w:rPr>
              <w:t>. Размещение планируемых объектов капитального строительства в области: промышленности, агропромышленного комплекса, туризма и рекреации, социальной инфраструктуры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i/>
                <w:sz w:val="24"/>
              </w:rPr>
            </w:pPr>
            <w:r w:rsidRPr="0099069D">
              <w:rPr>
                <w:b/>
                <w:bCs/>
                <w:i/>
                <w:sz w:val="24"/>
              </w:rPr>
              <w:t>2. Агропромышленный комплекс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rPr>
                <w:sz w:val="24"/>
                <w:highlight w:val="green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СП, с. </w:t>
            </w:r>
            <w:proofErr w:type="spellStart"/>
            <w:r w:rsidRPr="0099069D">
              <w:rPr>
                <w:sz w:val="24"/>
              </w:rPr>
              <w:t>Сумароково</w:t>
            </w:r>
            <w:proofErr w:type="spellEnd"/>
          </w:p>
        </w:tc>
        <w:tc>
          <w:tcPr>
            <w:tcW w:w="4485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Строительство цеха по переработке мяса КРС; </w:t>
            </w:r>
          </w:p>
          <w:p w:rsidR="0099069D" w:rsidRPr="0099069D" w:rsidRDefault="0099069D" w:rsidP="009606F2">
            <w:pPr>
              <w:rPr>
                <w:sz w:val="24"/>
                <w:highlight w:val="green"/>
              </w:rPr>
            </w:pPr>
            <w:r w:rsidRPr="0099069D">
              <w:rPr>
                <w:sz w:val="24"/>
              </w:rPr>
              <w:t xml:space="preserve">Реконструкция </w:t>
            </w:r>
            <w:proofErr w:type="spellStart"/>
            <w:r w:rsidRPr="0099069D">
              <w:rPr>
                <w:sz w:val="24"/>
              </w:rPr>
              <w:t>Сумароковского</w:t>
            </w:r>
            <w:proofErr w:type="spellEnd"/>
            <w:r w:rsidRPr="0099069D">
              <w:rPr>
                <w:sz w:val="24"/>
              </w:rPr>
              <w:t xml:space="preserve"> комплекса для выращивания молодняка КРС.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  <w:highlight w:val="green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СП, д. </w:t>
            </w:r>
            <w:proofErr w:type="spellStart"/>
            <w:r w:rsidRPr="0099069D">
              <w:rPr>
                <w:sz w:val="24"/>
              </w:rPr>
              <w:t>Попадьино</w:t>
            </w:r>
            <w:proofErr w:type="spellEnd"/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Организация переработки зерна на базе ООО «</w:t>
            </w:r>
            <w:proofErr w:type="spellStart"/>
            <w:r w:rsidRPr="0099069D">
              <w:rPr>
                <w:sz w:val="24"/>
              </w:rPr>
              <w:t>Яхноболь</w:t>
            </w:r>
            <w:proofErr w:type="spellEnd"/>
            <w:r w:rsidRPr="0099069D">
              <w:rPr>
                <w:sz w:val="24"/>
              </w:rPr>
              <w:t>»</w:t>
            </w:r>
          </w:p>
        </w:tc>
        <w:tc>
          <w:tcPr>
            <w:tcW w:w="2457" w:type="dxa"/>
            <w:shd w:val="clear" w:color="auto" w:fill="auto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b/>
                <w:i/>
                <w:sz w:val="24"/>
              </w:rPr>
            </w:pPr>
            <w:r w:rsidRPr="0099069D">
              <w:rPr>
                <w:b/>
                <w:i/>
                <w:sz w:val="24"/>
              </w:rPr>
              <w:t xml:space="preserve">3. </w:t>
            </w:r>
            <w:r w:rsidRPr="0099069D">
              <w:rPr>
                <w:b/>
                <w:bCs/>
                <w:i/>
                <w:sz w:val="24"/>
              </w:rPr>
              <w:t>Социальная инфраструктура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9069D">
            <w:pPr>
              <w:jc w:val="center"/>
              <w:rPr>
                <w:sz w:val="24"/>
              </w:rPr>
            </w:pPr>
            <w:r w:rsidRPr="0099069D"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z w:val="24"/>
              </w:rPr>
              <w:t>1</w:t>
            </w:r>
            <w:r w:rsidRPr="0099069D">
              <w:rPr>
                <w:b/>
                <w:i/>
                <w:sz w:val="24"/>
              </w:rPr>
              <w:t>. Объекты здравоохранения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ind w:right="22"/>
              <w:rPr>
                <w:bCs/>
                <w:sz w:val="24"/>
                <w:lang w:eastAsia="ar-SA"/>
              </w:rPr>
            </w:pPr>
            <w:proofErr w:type="spellStart"/>
            <w:r w:rsidRPr="0099069D">
              <w:rPr>
                <w:bCs/>
                <w:sz w:val="24"/>
                <w:lang w:eastAsia="ar-SA"/>
              </w:rPr>
              <w:t>Сумароковское</w:t>
            </w:r>
            <w:proofErr w:type="spellEnd"/>
            <w:r w:rsidRPr="0099069D">
              <w:rPr>
                <w:bCs/>
                <w:sz w:val="24"/>
                <w:lang w:eastAsia="ar-SA"/>
              </w:rPr>
              <w:t xml:space="preserve"> СП, д. </w:t>
            </w:r>
            <w:proofErr w:type="spellStart"/>
            <w:r w:rsidRPr="0099069D">
              <w:rPr>
                <w:bCs/>
                <w:sz w:val="24"/>
                <w:lang w:eastAsia="ar-SA"/>
              </w:rPr>
              <w:t>Попадьино</w:t>
            </w:r>
            <w:proofErr w:type="spellEnd"/>
          </w:p>
          <w:p w:rsidR="0099069D" w:rsidRPr="0099069D" w:rsidRDefault="0099069D" w:rsidP="009606F2">
            <w:pPr>
              <w:ind w:right="22"/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ind w:right="22"/>
              <w:rPr>
                <w:sz w:val="24"/>
              </w:rPr>
            </w:pPr>
            <w:r w:rsidRPr="0099069D">
              <w:rPr>
                <w:sz w:val="24"/>
              </w:rPr>
              <w:t xml:space="preserve">Реконструкция и ремонт </w:t>
            </w:r>
            <w:proofErr w:type="spellStart"/>
            <w:r w:rsidRPr="0099069D">
              <w:rPr>
                <w:sz w:val="24"/>
              </w:rPr>
              <w:t>ФАПов</w:t>
            </w:r>
            <w:proofErr w:type="spellEnd"/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ind w:right="22"/>
              <w:jc w:val="center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18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i/>
                <w:sz w:val="24"/>
              </w:rPr>
              <w:t>4. Ритуальное обслуживание</w:t>
            </w:r>
          </w:p>
        </w:tc>
      </w:tr>
      <w:tr w:rsidR="0099069D" w:rsidRPr="0099069D" w:rsidTr="0099069D">
        <w:trPr>
          <w:trHeight w:val="18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9069D">
              <w:rPr>
                <w:rFonts w:ascii="Times New Roman" w:hAnsi="Times New Roman" w:cs="Times New Roman"/>
                <w:sz w:val="24"/>
                <w:szCs w:val="24"/>
              </w:rPr>
              <w:t>Сумароковское</w:t>
            </w:r>
            <w:proofErr w:type="spellEnd"/>
            <w:r w:rsidRPr="0099069D">
              <w:rPr>
                <w:rFonts w:ascii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99069D">
              <w:rPr>
                <w:rFonts w:ascii="Times New Roman" w:hAnsi="Times New Roman" w:cs="Times New Roman"/>
                <w:sz w:val="24"/>
                <w:szCs w:val="24"/>
              </w:rPr>
              <w:t>Сумароково</w:t>
            </w:r>
            <w:proofErr w:type="spellEnd"/>
            <w:r w:rsidRPr="009906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Отвод под новое кладбище площадью </w:t>
            </w:r>
            <w:smartTag w:uri="urn:schemas-microsoft-com:office:smarttags" w:element="metricconverter">
              <w:smartTagPr>
                <w:attr w:name="ProductID" w:val="1,7 га"/>
              </w:smartTagPr>
              <w:r w:rsidRPr="0099069D">
                <w:rPr>
                  <w:sz w:val="24"/>
                </w:rPr>
                <w:t>1,7 га</w:t>
              </w:r>
            </w:smartTag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  <w:vAlign w:val="center"/>
          </w:tcPr>
          <w:p w:rsidR="0099069D" w:rsidRPr="0099069D" w:rsidRDefault="0099069D" w:rsidP="009606F2">
            <w:pPr>
              <w:jc w:val="center"/>
              <w:rPr>
                <w:i/>
                <w:sz w:val="24"/>
              </w:rPr>
            </w:pPr>
            <w:r w:rsidRPr="0099069D">
              <w:rPr>
                <w:b/>
                <w:i/>
                <w:sz w:val="24"/>
              </w:rPr>
              <w:t>6. Водное хозяйство и охрана окружающей среды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Организация сбора и вывоза на утилизацию опасных отходов сельскохозяйственного производства (запрещенных и непригодных к использованию пестицидов)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proofErr w:type="spellStart"/>
            <w:r w:rsidRPr="0099069D">
              <w:rPr>
                <w:sz w:val="24"/>
                <w:lang w:val="en-US"/>
              </w:rPr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Проведение инвентаризации скотомогильников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  <w:lang w:val="en-US"/>
              </w:rPr>
            </w:pPr>
            <w:proofErr w:type="spellStart"/>
            <w:r w:rsidRPr="0099069D">
              <w:rPr>
                <w:sz w:val="24"/>
                <w:lang w:val="en-US"/>
              </w:rPr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Организация площадок временного хранения отходов в каждом населенном пункте района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proofErr w:type="spellStart"/>
            <w:r w:rsidRPr="0099069D">
              <w:rPr>
                <w:sz w:val="24"/>
                <w:lang w:val="en-US"/>
              </w:rPr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sz w:val="24"/>
                <w:lang w:val="en-US"/>
              </w:rPr>
              <w:t>VI</w:t>
            </w:r>
            <w:r w:rsidRPr="0099069D">
              <w:rPr>
                <w:b/>
                <w:sz w:val="24"/>
              </w:rPr>
              <w:t>. Предложения по ГО и ЧС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Merge w:val="restart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Приобретение пожарных </w:t>
            </w:r>
            <w:proofErr w:type="spellStart"/>
            <w:r w:rsidRPr="0099069D">
              <w:rPr>
                <w:sz w:val="24"/>
              </w:rPr>
              <w:t>мотопомп</w:t>
            </w:r>
            <w:proofErr w:type="spellEnd"/>
          </w:p>
        </w:tc>
        <w:tc>
          <w:tcPr>
            <w:tcW w:w="2457" w:type="dxa"/>
            <w:vMerge w:val="restart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proofErr w:type="spellStart"/>
            <w:r w:rsidRPr="0099069D">
              <w:rPr>
                <w:sz w:val="24"/>
                <w:lang w:val="en-US"/>
              </w:rPr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Merge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Инвентаризация и пополнение фонда защитных сооружений ГО и ЧС </w:t>
            </w:r>
          </w:p>
        </w:tc>
        <w:tc>
          <w:tcPr>
            <w:tcW w:w="2457" w:type="dxa"/>
            <w:vMerge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Merge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Оборудование водозаборных узлов устройствами для забора воды из них пожарными автомобилями</w:t>
            </w:r>
          </w:p>
        </w:tc>
        <w:tc>
          <w:tcPr>
            <w:tcW w:w="2457" w:type="dxa"/>
            <w:vMerge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Merge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Строительство искусственных водоемов во всех населенных пунктах, где отсутствуют естественные открытые </w:t>
            </w:r>
            <w:proofErr w:type="spellStart"/>
            <w:r w:rsidRPr="0099069D">
              <w:rPr>
                <w:sz w:val="24"/>
              </w:rPr>
              <w:t>водоисточники</w:t>
            </w:r>
            <w:proofErr w:type="spellEnd"/>
            <w:r w:rsidRPr="0099069D">
              <w:rPr>
                <w:sz w:val="24"/>
              </w:rPr>
              <w:t>, которые можно использовать в качестве пожарного запаса воды, с одновременным строительством дорог для обеспечения подъезда пожарных экипажей к открытым источникам воды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Merge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Оснащение территорий общего </w:t>
            </w:r>
            <w:r w:rsidRPr="0099069D">
              <w:rPr>
                <w:sz w:val="24"/>
              </w:rPr>
              <w:lastRenderedPageBreak/>
              <w:t>пользования (объекты социального и культурно-бытового обслуживания населения) первичными средствами тушения пожаров и противопожарным инвентарем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proofErr w:type="spellStart"/>
            <w:r w:rsidRPr="0099069D">
              <w:rPr>
                <w:sz w:val="24"/>
                <w:lang w:val="en-US"/>
              </w:rPr>
              <w:lastRenderedPageBreak/>
              <w:t>Первая</w:t>
            </w:r>
            <w:proofErr w:type="spellEnd"/>
            <w:r w:rsidRPr="0099069D">
              <w:rPr>
                <w:sz w:val="24"/>
                <w:lang w:val="en-US"/>
              </w:rPr>
              <w:t xml:space="preserve"> </w:t>
            </w:r>
            <w:proofErr w:type="spellStart"/>
            <w:r w:rsidRPr="0099069D">
              <w:rPr>
                <w:sz w:val="24"/>
                <w:lang w:val="en-US"/>
              </w:rPr>
              <w:t>очередь</w:t>
            </w:r>
            <w:proofErr w:type="spellEnd"/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lastRenderedPageBreak/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СП, </w:t>
            </w:r>
            <w:proofErr w:type="spellStart"/>
            <w:r w:rsidRPr="0099069D">
              <w:rPr>
                <w:sz w:val="24"/>
              </w:rPr>
              <w:t>д.Попадьино</w:t>
            </w:r>
            <w:proofErr w:type="spellEnd"/>
          </w:p>
          <w:p w:rsidR="0099069D" w:rsidRPr="0099069D" w:rsidRDefault="0099069D" w:rsidP="0099069D">
            <w:pPr>
              <w:rPr>
                <w:sz w:val="24"/>
              </w:rPr>
            </w:pPr>
          </w:p>
        </w:tc>
        <w:tc>
          <w:tcPr>
            <w:tcW w:w="4485" w:type="dxa"/>
          </w:tcPr>
          <w:p w:rsidR="0099069D" w:rsidRPr="0099069D" w:rsidRDefault="0099069D" w:rsidP="009606F2">
            <w:pPr>
              <w:rPr>
                <w:sz w:val="24"/>
              </w:rPr>
            </w:pPr>
            <w:r w:rsidRPr="0099069D">
              <w:rPr>
                <w:sz w:val="24"/>
              </w:rPr>
              <w:t>Организация экипажей ПЧ-27, снабженных основной техникой (пожарные машины и передвижные пожарные автонасосы)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Расчетный срок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9442" w:type="dxa"/>
            <w:gridSpan w:val="3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b/>
                <w:sz w:val="24"/>
                <w:lang w:val="en-US"/>
              </w:rPr>
              <w:t>VIII</w:t>
            </w:r>
            <w:r w:rsidRPr="0099069D">
              <w:rPr>
                <w:b/>
                <w:sz w:val="24"/>
              </w:rPr>
              <w:t>. Предложения по изменению границ земель сельскохозяйственного назначения и границ сельскохозяйственных угодий в их составе</w:t>
            </w:r>
          </w:p>
        </w:tc>
      </w:tr>
      <w:tr w:rsidR="0099069D" w:rsidRPr="0099069D" w:rsidTr="0099069D">
        <w:trPr>
          <w:trHeight w:val="20"/>
          <w:jc w:val="center"/>
        </w:trPr>
        <w:tc>
          <w:tcPr>
            <w:tcW w:w="2500" w:type="dxa"/>
            <w:vAlign w:val="center"/>
          </w:tcPr>
          <w:p w:rsidR="0099069D" w:rsidRPr="0099069D" w:rsidRDefault="0099069D" w:rsidP="009606F2">
            <w:pPr>
              <w:rPr>
                <w:sz w:val="24"/>
              </w:rPr>
            </w:pPr>
            <w:proofErr w:type="spellStart"/>
            <w:r w:rsidRPr="0099069D">
              <w:rPr>
                <w:sz w:val="24"/>
              </w:rPr>
              <w:t>Сумароковское</w:t>
            </w:r>
            <w:proofErr w:type="spellEnd"/>
            <w:r w:rsidRPr="0099069D">
              <w:rPr>
                <w:sz w:val="24"/>
              </w:rPr>
              <w:t xml:space="preserve"> СП</w:t>
            </w:r>
          </w:p>
        </w:tc>
        <w:tc>
          <w:tcPr>
            <w:tcW w:w="4485" w:type="dxa"/>
            <w:vAlign w:val="center"/>
          </w:tcPr>
          <w:p w:rsidR="0099069D" w:rsidRPr="0099069D" w:rsidRDefault="0099069D" w:rsidP="0099069D">
            <w:pPr>
              <w:rPr>
                <w:sz w:val="24"/>
              </w:rPr>
            </w:pPr>
            <w:r w:rsidRPr="0099069D">
              <w:rPr>
                <w:sz w:val="24"/>
              </w:rPr>
              <w:t xml:space="preserve">Перевод участков несельскохозяйственных угодий, покрытых лесом, из состава земель сельскохозяйственного назначения в земли лесного фонда в порядке реализации Лесного кодекса РФ </w:t>
            </w:r>
          </w:p>
        </w:tc>
        <w:tc>
          <w:tcPr>
            <w:tcW w:w="2457" w:type="dxa"/>
            <w:vAlign w:val="center"/>
          </w:tcPr>
          <w:p w:rsidR="0099069D" w:rsidRPr="0099069D" w:rsidRDefault="0099069D" w:rsidP="009606F2">
            <w:pPr>
              <w:jc w:val="center"/>
              <w:rPr>
                <w:sz w:val="24"/>
              </w:rPr>
            </w:pPr>
            <w:r w:rsidRPr="0099069D">
              <w:rPr>
                <w:sz w:val="24"/>
              </w:rPr>
              <w:t>Первая очередь</w:t>
            </w:r>
          </w:p>
        </w:tc>
      </w:tr>
    </w:tbl>
    <w:p w:rsidR="007C7153" w:rsidRPr="007C7153" w:rsidRDefault="007C7153" w:rsidP="007C7153"/>
    <w:sectPr w:rsidR="007C7153" w:rsidRPr="007C7153" w:rsidSect="00E75072">
      <w:headerReference w:type="default" r:id="rId9"/>
      <w:footerReference w:type="default" r:id="rId10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8B" w:rsidRDefault="000D278B" w:rsidP="00216ADD">
      <w:r>
        <w:separator/>
      </w:r>
    </w:p>
  </w:endnote>
  <w:endnote w:type="continuationSeparator" w:id="0">
    <w:p w:rsidR="000D278B" w:rsidRDefault="000D278B" w:rsidP="0021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9A" w:rsidRDefault="0089772D" w:rsidP="003A43BB">
    <w:pPr>
      <w:pStyle w:val="af1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8.05pt;margin-top:27.1pt;width:474.75pt;height:0;z-index:251658240" o:connectortype="straight" strokecolor="black [3213]" strokeweight="1pt">
          <v:stroke dashstyle="1 1"/>
          <v:shadow color="#868686"/>
        </v:shape>
      </w:pict>
    </w:r>
    <w:r w:rsidR="000F7E9A">
      <w:tab/>
    </w:r>
    <w:r w:rsidR="000F7E9A">
      <w:tab/>
    </w:r>
    <w:r w:rsidR="000F7E9A" w:rsidRPr="001E49C3">
      <w:rPr>
        <w:noProof/>
      </w:rPr>
      <w:drawing>
        <wp:inline distT="0" distB="0" distL="0" distR="0">
          <wp:extent cx="1078230" cy="319405"/>
          <wp:effectExtent l="19050" t="0" r="7620" b="0"/>
          <wp:docPr id="2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8B" w:rsidRDefault="000D278B" w:rsidP="00216ADD">
      <w:r>
        <w:separator/>
      </w:r>
    </w:p>
  </w:footnote>
  <w:footnote w:type="continuationSeparator" w:id="0">
    <w:p w:rsidR="000D278B" w:rsidRDefault="000D278B" w:rsidP="0021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23"/>
      <w:docPartObj>
        <w:docPartGallery w:val="Page Numbers (Top of Page)"/>
        <w:docPartUnique/>
      </w:docPartObj>
    </w:sdtPr>
    <w:sdtContent>
      <w:p w:rsidR="000F7E9A" w:rsidRDefault="0089772D">
        <w:pPr>
          <w:pStyle w:val="af"/>
          <w:jc w:val="right"/>
        </w:pPr>
        <w:fldSimple w:instr=" PAGE   \* MERGEFORMAT ">
          <w:r w:rsidR="000B31F8">
            <w:rPr>
              <w:noProof/>
            </w:rPr>
            <w:t>3</w:t>
          </w:r>
        </w:fldSimple>
      </w:p>
    </w:sdtContent>
  </w:sdt>
  <w:p w:rsidR="000F7E9A" w:rsidRDefault="000F7E9A" w:rsidP="00216AD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pStyle w:val="2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2029"/>
        </w:tabs>
        <w:ind w:left="2029" w:hanging="360"/>
      </w:p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360"/>
      </w:pPr>
    </w:lvl>
    <w:lvl w:ilvl="3">
      <w:start w:val="1"/>
      <w:numFmt w:val="decimal"/>
      <w:lvlText w:val="%1.%2.%3.%4."/>
      <w:lvlJc w:val="left"/>
      <w:pPr>
        <w:tabs>
          <w:tab w:val="num" w:pos="2749"/>
        </w:tabs>
        <w:ind w:left="2749" w:hanging="360"/>
      </w:pPr>
    </w:lvl>
    <w:lvl w:ilvl="4">
      <w:start w:val="1"/>
      <w:numFmt w:val="decimal"/>
      <w:lvlText w:val="%1.%2.%3.%4.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9"/>
        </w:tabs>
        <w:ind w:left="382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418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49"/>
        </w:tabs>
        <w:ind w:left="4549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360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360"/>
      </w:p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360"/>
      </w:pPr>
    </w:lvl>
    <w:lvl w:ilvl="4">
      <w:start w:val="1"/>
      <w:numFmt w:val="decimal"/>
      <w:lvlText w:val="%1.%2.%3.%4.%5."/>
      <w:lvlJc w:val="left"/>
      <w:pPr>
        <w:tabs>
          <w:tab w:val="num" w:pos="3668"/>
        </w:tabs>
        <w:ind w:left="3668" w:hanging="360"/>
      </w:pPr>
    </w:lvl>
    <w:lvl w:ilvl="5">
      <w:start w:val="1"/>
      <w:numFmt w:val="decimal"/>
      <w:lvlText w:val="%1.%2.%3.%4.%5.%6."/>
      <w:lvlJc w:val="left"/>
      <w:pPr>
        <w:tabs>
          <w:tab w:val="num" w:pos="4495"/>
        </w:tabs>
        <w:ind w:left="4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49"/>
        </w:tabs>
        <w:ind w:left="61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4">
    <w:nsid w:val="0000001C"/>
    <w:multiLevelType w:val="multilevel"/>
    <w:tmpl w:val="0000001C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2"/>
    <w:multiLevelType w:val="multilevel"/>
    <w:tmpl w:val="00000022"/>
    <w:name w:val="WW8Num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3"/>
    <w:multiLevelType w:val="multilevel"/>
    <w:tmpl w:val="00000023"/>
    <w:name w:val="WW8Num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3312636"/>
    <w:multiLevelType w:val="hybridMultilevel"/>
    <w:tmpl w:val="29CE0B50"/>
    <w:lvl w:ilvl="0" w:tplc="5AE8E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20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34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D7C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08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8C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74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4A2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44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071B4665"/>
    <w:multiLevelType w:val="hybridMultilevel"/>
    <w:tmpl w:val="B7F22F5C"/>
    <w:lvl w:ilvl="0" w:tplc="33FCB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2C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688B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2A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04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06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BC0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84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A07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07BD0796"/>
    <w:multiLevelType w:val="hybridMultilevel"/>
    <w:tmpl w:val="7FF8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9360C88"/>
    <w:multiLevelType w:val="hybridMultilevel"/>
    <w:tmpl w:val="1D4EA8F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EAE533A"/>
    <w:multiLevelType w:val="hybridMultilevel"/>
    <w:tmpl w:val="305CB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3B5476"/>
    <w:multiLevelType w:val="hybridMultilevel"/>
    <w:tmpl w:val="0E120934"/>
    <w:lvl w:ilvl="0" w:tplc="4F54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F8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8A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49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43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2E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44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66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12AD34AC"/>
    <w:multiLevelType w:val="hybridMultilevel"/>
    <w:tmpl w:val="8594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5F87E20"/>
    <w:multiLevelType w:val="hybridMultilevel"/>
    <w:tmpl w:val="C48253F4"/>
    <w:lvl w:ilvl="0" w:tplc="ADC04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0A878BC"/>
    <w:multiLevelType w:val="hybridMultilevel"/>
    <w:tmpl w:val="D584D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0A140E"/>
    <w:multiLevelType w:val="hybridMultilevel"/>
    <w:tmpl w:val="F91ADDBC"/>
    <w:lvl w:ilvl="0" w:tplc="83F244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800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3B171F2"/>
    <w:multiLevelType w:val="hybridMultilevel"/>
    <w:tmpl w:val="7C2284A4"/>
    <w:lvl w:ilvl="0" w:tplc="11648B1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28A20963"/>
    <w:multiLevelType w:val="hybridMultilevel"/>
    <w:tmpl w:val="A566B71E"/>
    <w:lvl w:ilvl="0" w:tplc="926A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20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8E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34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5E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02A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9A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9C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608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6">
    <w:nsid w:val="29264653"/>
    <w:multiLevelType w:val="hybridMultilevel"/>
    <w:tmpl w:val="598265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9887BDC"/>
    <w:multiLevelType w:val="hybridMultilevel"/>
    <w:tmpl w:val="D0CEFBBC"/>
    <w:lvl w:ilvl="0" w:tplc="ECF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AC0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B26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FC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8A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F64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6C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02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4D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8">
    <w:nsid w:val="2D9324CD"/>
    <w:multiLevelType w:val="hybridMultilevel"/>
    <w:tmpl w:val="FAF07944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8D7EFD"/>
    <w:multiLevelType w:val="hybridMultilevel"/>
    <w:tmpl w:val="2F505D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50">
    <w:nsid w:val="37307471"/>
    <w:multiLevelType w:val="multilevel"/>
    <w:tmpl w:val="B0789B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9E55271"/>
    <w:multiLevelType w:val="hybridMultilevel"/>
    <w:tmpl w:val="FE0806EE"/>
    <w:lvl w:ilvl="0" w:tplc="29726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E2A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D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41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2C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6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46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A9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E50022"/>
    <w:multiLevelType w:val="hybridMultilevel"/>
    <w:tmpl w:val="8FA05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F9441C5"/>
    <w:multiLevelType w:val="hybridMultilevel"/>
    <w:tmpl w:val="D6F4F46C"/>
    <w:lvl w:ilvl="0" w:tplc="19844B9E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977A49"/>
    <w:multiLevelType w:val="hybridMultilevel"/>
    <w:tmpl w:val="38B868BA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A3074E"/>
    <w:multiLevelType w:val="hybridMultilevel"/>
    <w:tmpl w:val="760C21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CF75FD8"/>
    <w:multiLevelType w:val="multilevel"/>
    <w:tmpl w:val="6858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>
    <w:nsid w:val="507A18E4"/>
    <w:multiLevelType w:val="hybridMultilevel"/>
    <w:tmpl w:val="4F46C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0D25685"/>
    <w:multiLevelType w:val="hybridMultilevel"/>
    <w:tmpl w:val="EC4600C0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518107AB"/>
    <w:multiLevelType w:val="hybridMultilevel"/>
    <w:tmpl w:val="039CD97A"/>
    <w:lvl w:ilvl="0" w:tplc="B39CF0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3E28FA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22F0CC2"/>
    <w:multiLevelType w:val="hybridMultilevel"/>
    <w:tmpl w:val="356E4CBA"/>
    <w:lvl w:ilvl="0" w:tplc="1C4AA3F8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571C160F"/>
    <w:multiLevelType w:val="hybridMultilevel"/>
    <w:tmpl w:val="C23CF904"/>
    <w:lvl w:ilvl="0" w:tplc="8C8A2D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3">
    <w:nsid w:val="595E3A01"/>
    <w:multiLevelType w:val="hybridMultilevel"/>
    <w:tmpl w:val="C8C4BE88"/>
    <w:lvl w:ilvl="0" w:tplc="8202FA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4">
    <w:nsid w:val="5F2D0DA1"/>
    <w:multiLevelType w:val="hybridMultilevel"/>
    <w:tmpl w:val="97CC19DE"/>
    <w:lvl w:ilvl="0" w:tplc="ED462B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5">
    <w:nsid w:val="60C23A69"/>
    <w:multiLevelType w:val="hybridMultilevel"/>
    <w:tmpl w:val="F984D682"/>
    <w:lvl w:ilvl="0" w:tplc="F418D5D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0C62B0"/>
    <w:multiLevelType w:val="hybridMultilevel"/>
    <w:tmpl w:val="A224DDF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7">
    <w:nsid w:val="6336552C"/>
    <w:multiLevelType w:val="hybridMultilevel"/>
    <w:tmpl w:val="5FD040A6"/>
    <w:lvl w:ilvl="0" w:tplc="1D4EAA18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9D17CA"/>
    <w:multiLevelType w:val="hybridMultilevel"/>
    <w:tmpl w:val="8CD8A8A2"/>
    <w:lvl w:ilvl="0" w:tplc="2104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6505751"/>
    <w:multiLevelType w:val="hybridMultilevel"/>
    <w:tmpl w:val="23CA540C"/>
    <w:lvl w:ilvl="0" w:tplc="1C4AA3F8">
      <w:start w:val="1"/>
      <w:numFmt w:val="bullet"/>
      <w:lvlText w:val=""/>
      <w:lvlJc w:val="left"/>
      <w:pPr>
        <w:tabs>
          <w:tab w:val="num" w:pos="1220"/>
        </w:tabs>
        <w:ind w:left="122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>
    <w:nsid w:val="68B411C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71">
    <w:nsid w:val="71B20895"/>
    <w:multiLevelType w:val="hybridMultilevel"/>
    <w:tmpl w:val="96DCF7E6"/>
    <w:lvl w:ilvl="0" w:tplc="8202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27C4E52"/>
    <w:multiLevelType w:val="hybridMultilevel"/>
    <w:tmpl w:val="DBC0F334"/>
    <w:lvl w:ilvl="0" w:tplc="9F2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CC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D8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84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7E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BAC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C8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FA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66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3">
    <w:nsid w:val="72B25E64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F934D2"/>
    <w:multiLevelType w:val="hybridMultilevel"/>
    <w:tmpl w:val="269C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62"/>
  </w:num>
  <w:num w:numId="5">
    <w:abstractNumId w:val="33"/>
  </w:num>
  <w:num w:numId="6">
    <w:abstractNumId w:val="56"/>
  </w:num>
  <w:num w:numId="7">
    <w:abstractNumId w:val="70"/>
  </w:num>
  <w:num w:numId="8">
    <w:abstractNumId w:val="2"/>
  </w:num>
  <w:num w:numId="9">
    <w:abstractNumId w:val="49"/>
  </w:num>
  <w:num w:numId="10">
    <w:abstractNumId w:val="63"/>
  </w:num>
  <w:num w:numId="11">
    <w:abstractNumId w:val="7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0"/>
  </w:num>
  <w:num w:numId="15">
    <w:abstractNumId w:val="37"/>
  </w:num>
  <w:num w:numId="16">
    <w:abstractNumId w:val="3"/>
  </w:num>
  <w:num w:numId="17">
    <w:abstractNumId w:val="8"/>
  </w:num>
  <w:num w:numId="18">
    <w:abstractNumId w:val="10"/>
  </w:num>
  <w:num w:numId="19">
    <w:abstractNumId w:val="58"/>
  </w:num>
  <w:num w:numId="20">
    <w:abstractNumId w:val="65"/>
  </w:num>
  <w:num w:numId="21">
    <w:abstractNumId w:val="34"/>
  </w:num>
  <w:num w:numId="22">
    <w:abstractNumId w:val="68"/>
  </w:num>
  <w:num w:numId="23">
    <w:abstractNumId w:val="39"/>
  </w:num>
  <w:num w:numId="24">
    <w:abstractNumId w:val="52"/>
  </w:num>
  <w:num w:numId="25">
    <w:abstractNumId w:val="38"/>
  </w:num>
  <w:num w:numId="2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</w:num>
  <w:num w:numId="28">
    <w:abstractNumId w:val="69"/>
  </w:num>
  <w:num w:numId="29">
    <w:abstractNumId w:val="61"/>
  </w:num>
  <w:num w:numId="30">
    <w:abstractNumId w:val="66"/>
  </w:num>
  <w:num w:numId="31">
    <w:abstractNumId w:val="43"/>
  </w:num>
  <w:num w:numId="32">
    <w:abstractNumId w:val="60"/>
  </w:num>
  <w:num w:numId="33">
    <w:abstractNumId w:val="59"/>
  </w:num>
  <w:num w:numId="34">
    <w:abstractNumId w:val="57"/>
  </w:num>
  <w:num w:numId="35">
    <w:abstractNumId w:val="55"/>
  </w:num>
  <w:num w:numId="36">
    <w:abstractNumId w:val="67"/>
  </w:num>
  <w:num w:numId="37">
    <w:abstractNumId w:val="53"/>
  </w:num>
  <w:num w:numId="38">
    <w:abstractNumId w:val="44"/>
  </w:num>
  <w:num w:numId="39">
    <w:abstractNumId w:val="46"/>
  </w:num>
  <w:num w:numId="40">
    <w:abstractNumId w:val="42"/>
  </w:num>
  <w:num w:numId="41">
    <w:abstractNumId w:val="73"/>
  </w:num>
  <w:num w:numId="42">
    <w:abstractNumId w:val="50"/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72"/>
  </w:num>
  <w:num w:numId="48">
    <w:abstractNumId w:val="47"/>
  </w:num>
  <w:num w:numId="49">
    <w:abstractNumId w:val="31"/>
  </w:num>
  <w:num w:numId="50">
    <w:abstractNumId w:val="4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8130">
      <o:colormenu v:ext="edit" strokecolor="none [3213]"/>
    </o:shapedefaults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3135"/>
    <w:rsid w:val="0001171D"/>
    <w:rsid w:val="00027FAC"/>
    <w:rsid w:val="00033100"/>
    <w:rsid w:val="000409E2"/>
    <w:rsid w:val="0004483B"/>
    <w:rsid w:val="000560AB"/>
    <w:rsid w:val="0006014A"/>
    <w:rsid w:val="00063526"/>
    <w:rsid w:val="00076EAE"/>
    <w:rsid w:val="00090A2D"/>
    <w:rsid w:val="0009204C"/>
    <w:rsid w:val="000A0456"/>
    <w:rsid w:val="000B08F0"/>
    <w:rsid w:val="000B31F8"/>
    <w:rsid w:val="000B730D"/>
    <w:rsid w:val="000C0551"/>
    <w:rsid w:val="000C310E"/>
    <w:rsid w:val="000D278B"/>
    <w:rsid w:val="000E1401"/>
    <w:rsid w:val="000E7717"/>
    <w:rsid w:val="000F7E9A"/>
    <w:rsid w:val="00106147"/>
    <w:rsid w:val="0011475E"/>
    <w:rsid w:val="00123DF7"/>
    <w:rsid w:val="00132E77"/>
    <w:rsid w:val="00141C0F"/>
    <w:rsid w:val="00143333"/>
    <w:rsid w:val="00150995"/>
    <w:rsid w:val="00151287"/>
    <w:rsid w:val="00151FB3"/>
    <w:rsid w:val="00156633"/>
    <w:rsid w:val="001730BF"/>
    <w:rsid w:val="00187D6A"/>
    <w:rsid w:val="0019304A"/>
    <w:rsid w:val="001B3649"/>
    <w:rsid w:val="001B5250"/>
    <w:rsid w:val="001B710E"/>
    <w:rsid w:val="001D345B"/>
    <w:rsid w:val="001D60C5"/>
    <w:rsid w:val="001E3135"/>
    <w:rsid w:val="001E49C3"/>
    <w:rsid w:val="001F5695"/>
    <w:rsid w:val="00210806"/>
    <w:rsid w:val="00216ADD"/>
    <w:rsid w:val="00220B20"/>
    <w:rsid w:val="00225C25"/>
    <w:rsid w:val="002377C2"/>
    <w:rsid w:val="00240785"/>
    <w:rsid w:val="00247182"/>
    <w:rsid w:val="00252C2C"/>
    <w:rsid w:val="00266E22"/>
    <w:rsid w:val="00271E03"/>
    <w:rsid w:val="00274A84"/>
    <w:rsid w:val="002A4AC6"/>
    <w:rsid w:val="002B107B"/>
    <w:rsid w:val="002B22F7"/>
    <w:rsid w:val="002B27D1"/>
    <w:rsid w:val="002B5D62"/>
    <w:rsid w:val="002B7606"/>
    <w:rsid w:val="002D3655"/>
    <w:rsid w:val="002D6B25"/>
    <w:rsid w:val="002E3A41"/>
    <w:rsid w:val="002F59A0"/>
    <w:rsid w:val="00324493"/>
    <w:rsid w:val="00332B90"/>
    <w:rsid w:val="003525B9"/>
    <w:rsid w:val="0039206A"/>
    <w:rsid w:val="003A43BB"/>
    <w:rsid w:val="003A7A42"/>
    <w:rsid w:val="003B509E"/>
    <w:rsid w:val="003B6323"/>
    <w:rsid w:val="003D6328"/>
    <w:rsid w:val="003D703E"/>
    <w:rsid w:val="003E2444"/>
    <w:rsid w:val="00412867"/>
    <w:rsid w:val="00415771"/>
    <w:rsid w:val="00425050"/>
    <w:rsid w:val="00426860"/>
    <w:rsid w:val="0043149C"/>
    <w:rsid w:val="00432117"/>
    <w:rsid w:val="00450C71"/>
    <w:rsid w:val="00457208"/>
    <w:rsid w:val="0046295C"/>
    <w:rsid w:val="004630B9"/>
    <w:rsid w:val="00470AE8"/>
    <w:rsid w:val="00480732"/>
    <w:rsid w:val="00482AC8"/>
    <w:rsid w:val="004855C1"/>
    <w:rsid w:val="00492177"/>
    <w:rsid w:val="00496809"/>
    <w:rsid w:val="004B2632"/>
    <w:rsid w:val="004B6FA4"/>
    <w:rsid w:val="004D04AA"/>
    <w:rsid w:val="004F0F2F"/>
    <w:rsid w:val="004F7520"/>
    <w:rsid w:val="00516085"/>
    <w:rsid w:val="005276F1"/>
    <w:rsid w:val="0054590B"/>
    <w:rsid w:val="00551F68"/>
    <w:rsid w:val="00564375"/>
    <w:rsid w:val="00567941"/>
    <w:rsid w:val="00581DFE"/>
    <w:rsid w:val="00586A19"/>
    <w:rsid w:val="00590E6F"/>
    <w:rsid w:val="005A2D3F"/>
    <w:rsid w:val="005C3739"/>
    <w:rsid w:val="005E5852"/>
    <w:rsid w:val="005F48AC"/>
    <w:rsid w:val="005F490F"/>
    <w:rsid w:val="005F730D"/>
    <w:rsid w:val="00607908"/>
    <w:rsid w:val="00613114"/>
    <w:rsid w:val="006173B1"/>
    <w:rsid w:val="006345BD"/>
    <w:rsid w:val="00637D88"/>
    <w:rsid w:val="00647480"/>
    <w:rsid w:val="00647AAE"/>
    <w:rsid w:val="006662BF"/>
    <w:rsid w:val="0067758A"/>
    <w:rsid w:val="00683D18"/>
    <w:rsid w:val="00697612"/>
    <w:rsid w:val="006A18B5"/>
    <w:rsid w:val="006A3362"/>
    <w:rsid w:val="006B0E97"/>
    <w:rsid w:val="006C1C4D"/>
    <w:rsid w:val="006C785C"/>
    <w:rsid w:val="006D73C1"/>
    <w:rsid w:val="006E1863"/>
    <w:rsid w:val="006E2770"/>
    <w:rsid w:val="006E7C7B"/>
    <w:rsid w:val="006F0E84"/>
    <w:rsid w:val="00724252"/>
    <w:rsid w:val="007257E2"/>
    <w:rsid w:val="0072662B"/>
    <w:rsid w:val="007355DD"/>
    <w:rsid w:val="007448C4"/>
    <w:rsid w:val="00750FD1"/>
    <w:rsid w:val="007565D6"/>
    <w:rsid w:val="00756A75"/>
    <w:rsid w:val="0075713F"/>
    <w:rsid w:val="00763739"/>
    <w:rsid w:val="0077084E"/>
    <w:rsid w:val="00772989"/>
    <w:rsid w:val="00780DEF"/>
    <w:rsid w:val="007838C2"/>
    <w:rsid w:val="00784A5D"/>
    <w:rsid w:val="00784D4E"/>
    <w:rsid w:val="00785536"/>
    <w:rsid w:val="00786367"/>
    <w:rsid w:val="0078797E"/>
    <w:rsid w:val="007A53AD"/>
    <w:rsid w:val="007B09C3"/>
    <w:rsid w:val="007C7153"/>
    <w:rsid w:val="007D2250"/>
    <w:rsid w:val="007F5255"/>
    <w:rsid w:val="00812A65"/>
    <w:rsid w:val="00834D20"/>
    <w:rsid w:val="008522BE"/>
    <w:rsid w:val="00853A51"/>
    <w:rsid w:val="00861002"/>
    <w:rsid w:val="00862AEB"/>
    <w:rsid w:val="00874B92"/>
    <w:rsid w:val="0087524F"/>
    <w:rsid w:val="00880B25"/>
    <w:rsid w:val="008932B6"/>
    <w:rsid w:val="0089772D"/>
    <w:rsid w:val="008A0BB9"/>
    <w:rsid w:val="008C24D4"/>
    <w:rsid w:val="008E3D59"/>
    <w:rsid w:val="008F1249"/>
    <w:rsid w:val="008F27F2"/>
    <w:rsid w:val="00900CDA"/>
    <w:rsid w:val="00923684"/>
    <w:rsid w:val="00924292"/>
    <w:rsid w:val="00934299"/>
    <w:rsid w:val="00945067"/>
    <w:rsid w:val="0096244E"/>
    <w:rsid w:val="00964C04"/>
    <w:rsid w:val="00973BC3"/>
    <w:rsid w:val="00976FE8"/>
    <w:rsid w:val="0099069D"/>
    <w:rsid w:val="00990E98"/>
    <w:rsid w:val="009C5A19"/>
    <w:rsid w:val="009C669B"/>
    <w:rsid w:val="009D4972"/>
    <w:rsid w:val="009D5978"/>
    <w:rsid w:val="009F1344"/>
    <w:rsid w:val="00A0506E"/>
    <w:rsid w:val="00A164DF"/>
    <w:rsid w:val="00A2225D"/>
    <w:rsid w:val="00A3254E"/>
    <w:rsid w:val="00A44469"/>
    <w:rsid w:val="00A459D5"/>
    <w:rsid w:val="00A52A90"/>
    <w:rsid w:val="00A60E63"/>
    <w:rsid w:val="00A704A5"/>
    <w:rsid w:val="00A762F5"/>
    <w:rsid w:val="00A84B21"/>
    <w:rsid w:val="00A90AE1"/>
    <w:rsid w:val="00A922A4"/>
    <w:rsid w:val="00AB5AD0"/>
    <w:rsid w:val="00AB77DB"/>
    <w:rsid w:val="00AC197A"/>
    <w:rsid w:val="00AD092A"/>
    <w:rsid w:val="00AD621E"/>
    <w:rsid w:val="00AF3A2A"/>
    <w:rsid w:val="00B015CF"/>
    <w:rsid w:val="00B064B6"/>
    <w:rsid w:val="00B15A9A"/>
    <w:rsid w:val="00B40BA9"/>
    <w:rsid w:val="00B41AAF"/>
    <w:rsid w:val="00B42400"/>
    <w:rsid w:val="00B53229"/>
    <w:rsid w:val="00B7341C"/>
    <w:rsid w:val="00B848D5"/>
    <w:rsid w:val="00BC37FE"/>
    <w:rsid w:val="00BD1697"/>
    <w:rsid w:val="00BD7443"/>
    <w:rsid w:val="00BE667E"/>
    <w:rsid w:val="00BF4454"/>
    <w:rsid w:val="00C027DD"/>
    <w:rsid w:val="00C05CBA"/>
    <w:rsid w:val="00C12BDB"/>
    <w:rsid w:val="00C20237"/>
    <w:rsid w:val="00C22408"/>
    <w:rsid w:val="00C27134"/>
    <w:rsid w:val="00C30D06"/>
    <w:rsid w:val="00C44DDC"/>
    <w:rsid w:val="00C530FF"/>
    <w:rsid w:val="00C71818"/>
    <w:rsid w:val="00C80B4E"/>
    <w:rsid w:val="00CA19E3"/>
    <w:rsid w:val="00CA3F37"/>
    <w:rsid w:val="00CB14D5"/>
    <w:rsid w:val="00CD1E7D"/>
    <w:rsid w:val="00CD3899"/>
    <w:rsid w:val="00CE6B39"/>
    <w:rsid w:val="00CF6D53"/>
    <w:rsid w:val="00D01556"/>
    <w:rsid w:val="00D025F7"/>
    <w:rsid w:val="00D02A0E"/>
    <w:rsid w:val="00D076D0"/>
    <w:rsid w:val="00D10641"/>
    <w:rsid w:val="00D27ABD"/>
    <w:rsid w:val="00D50454"/>
    <w:rsid w:val="00D577E3"/>
    <w:rsid w:val="00D65F5E"/>
    <w:rsid w:val="00D72B55"/>
    <w:rsid w:val="00D77A12"/>
    <w:rsid w:val="00D8169A"/>
    <w:rsid w:val="00D94A23"/>
    <w:rsid w:val="00D95D23"/>
    <w:rsid w:val="00DA338B"/>
    <w:rsid w:val="00DA76CC"/>
    <w:rsid w:val="00DD5E4E"/>
    <w:rsid w:val="00DE4033"/>
    <w:rsid w:val="00E07D3A"/>
    <w:rsid w:val="00E129CD"/>
    <w:rsid w:val="00E3098A"/>
    <w:rsid w:val="00E474D4"/>
    <w:rsid w:val="00E62D09"/>
    <w:rsid w:val="00E74BA1"/>
    <w:rsid w:val="00E75072"/>
    <w:rsid w:val="00E754A0"/>
    <w:rsid w:val="00E76B26"/>
    <w:rsid w:val="00E978D0"/>
    <w:rsid w:val="00EA05A0"/>
    <w:rsid w:val="00EA52DD"/>
    <w:rsid w:val="00EA6F70"/>
    <w:rsid w:val="00EB47BF"/>
    <w:rsid w:val="00EC0770"/>
    <w:rsid w:val="00EC4187"/>
    <w:rsid w:val="00EF0655"/>
    <w:rsid w:val="00F2076B"/>
    <w:rsid w:val="00F4438C"/>
    <w:rsid w:val="00F53639"/>
    <w:rsid w:val="00F85286"/>
    <w:rsid w:val="00FA26B8"/>
    <w:rsid w:val="00FB736C"/>
    <w:rsid w:val="00FC4FC1"/>
    <w:rsid w:val="00FC7497"/>
    <w:rsid w:val="00FC7D6F"/>
    <w:rsid w:val="00FD4F6C"/>
    <w:rsid w:val="00FD7E13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81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od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3A43B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43BB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1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"/>
    <w:basedOn w:val="a0"/>
    <w:next w:val="a0"/>
    <w:link w:val="22"/>
    <w:unhideWhenUsed/>
    <w:qFormat/>
    <w:rsid w:val="00216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0">
    <w:name w:val="heading 3"/>
    <w:aliases w:val="Знак"/>
    <w:basedOn w:val="a0"/>
    <w:next w:val="a0"/>
    <w:link w:val="31"/>
    <w:qFormat/>
    <w:rsid w:val="00216ADD"/>
    <w:pPr>
      <w:keepNext/>
      <w:spacing w:line="360" w:lineRule="auto"/>
      <w:outlineLvl w:val="2"/>
    </w:pPr>
    <w:rPr>
      <w:rFonts w:ascii="Tahoma" w:eastAsia="Times New Roman" w:hAnsi="Tahoma"/>
      <w:color w:val="000000"/>
      <w:kern w:val="28"/>
      <w:szCs w:val="20"/>
    </w:rPr>
  </w:style>
  <w:style w:type="paragraph" w:styleId="4">
    <w:name w:val="heading 4"/>
    <w:basedOn w:val="a0"/>
    <w:next w:val="a0"/>
    <w:link w:val="40"/>
    <w:qFormat/>
    <w:rsid w:val="003A43BB"/>
    <w:pPr>
      <w:ind w:firstLine="709"/>
      <w:outlineLvl w:val="3"/>
    </w:pPr>
    <w:rPr>
      <w:szCs w:val="28"/>
    </w:rPr>
  </w:style>
  <w:style w:type="paragraph" w:styleId="5">
    <w:name w:val="heading 5"/>
    <w:basedOn w:val="a0"/>
    <w:next w:val="a0"/>
    <w:link w:val="50"/>
    <w:qFormat/>
    <w:rsid w:val="00C44DDC"/>
    <w:pPr>
      <w:keepNext/>
      <w:tabs>
        <w:tab w:val="num" w:pos="3666"/>
      </w:tabs>
      <w:suppressAutoHyphens/>
      <w:ind w:left="3666" w:hanging="360"/>
      <w:outlineLvl w:val="4"/>
    </w:pPr>
    <w:rPr>
      <w:rFonts w:eastAsia="Times New Roman"/>
      <w:b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44DDC"/>
    <w:pPr>
      <w:keepNext/>
      <w:tabs>
        <w:tab w:val="num" w:pos="4386"/>
      </w:tabs>
      <w:suppressAutoHyphens/>
      <w:ind w:left="5760" w:hanging="180"/>
      <w:outlineLvl w:val="5"/>
    </w:pPr>
    <w:rPr>
      <w:rFonts w:eastAsia="Times New Roman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C44DDC"/>
    <w:pPr>
      <w:keepNext/>
      <w:spacing w:line="360" w:lineRule="auto"/>
      <w:outlineLvl w:val="6"/>
    </w:pPr>
    <w:rPr>
      <w:rFonts w:ascii="Tahoma" w:eastAsia="Times New Roman" w:hAnsi="Tahoma"/>
      <w:i/>
      <w:color w:val="000000"/>
      <w:spacing w:val="-20"/>
      <w:kern w:val="28"/>
      <w:sz w:val="14"/>
      <w:szCs w:val="20"/>
    </w:rPr>
  </w:style>
  <w:style w:type="paragraph" w:styleId="8">
    <w:name w:val="heading 8"/>
    <w:basedOn w:val="a0"/>
    <w:next w:val="a0"/>
    <w:link w:val="80"/>
    <w:qFormat/>
    <w:rsid w:val="00C44DDC"/>
    <w:pPr>
      <w:keepNext/>
      <w:spacing w:line="360" w:lineRule="auto"/>
      <w:jc w:val="center"/>
      <w:outlineLvl w:val="7"/>
    </w:pPr>
    <w:rPr>
      <w:rFonts w:ascii="Tahoma" w:eastAsia="Times New Roman" w:hAnsi="Tahoma"/>
      <w:i/>
      <w:color w:val="000000"/>
      <w:spacing w:val="-20"/>
      <w:kern w:val="28"/>
      <w:sz w:val="20"/>
      <w:szCs w:val="20"/>
    </w:rPr>
  </w:style>
  <w:style w:type="paragraph" w:styleId="9">
    <w:name w:val="heading 9"/>
    <w:basedOn w:val="a0"/>
    <w:next w:val="a0"/>
    <w:link w:val="90"/>
    <w:qFormat/>
    <w:rsid w:val="00C44DD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A43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0"/>
    <w:link w:val="a5"/>
    <w:rsid w:val="001E3135"/>
    <w:pPr>
      <w:ind w:firstLine="360"/>
    </w:pPr>
  </w:style>
  <w:style w:type="character" w:customStyle="1" w:styleId="a5">
    <w:name w:val="Основной текст с отступом Знак"/>
    <w:basedOn w:val="a1"/>
    <w:link w:val="a4"/>
    <w:rsid w:val="001E313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"/>
    <w:basedOn w:val="a0"/>
    <w:link w:val="11"/>
    <w:rsid w:val="001E3135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1"/>
    <w:link w:val="a6"/>
    <w:rsid w:val="001E31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 Знак,Основной текст Знак1 Знак Знак,Основной текст Знак Знак Знак Знак1,Основной текст Знак Знак Знак Знак Знак Знак Знак"/>
    <w:basedOn w:val="a1"/>
    <w:link w:val="a6"/>
    <w:rsid w:val="001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1E3135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1E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aliases w:val=" Знак19"/>
    <w:basedOn w:val="a0"/>
    <w:link w:val="ab"/>
    <w:qFormat/>
    <w:rsid w:val="001E3135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aliases w:val=" Знак19 Знак"/>
    <w:basedOn w:val="a1"/>
    <w:link w:val="aa"/>
    <w:rsid w:val="001E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0">
    <w:name w:val="normal10"/>
    <w:basedOn w:val="a0"/>
    <w:rsid w:val="001E3135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0">
    <w:name w:val="normal0"/>
    <w:basedOn w:val="a0"/>
    <w:rsid w:val="001E3135"/>
    <w:rPr>
      <w:sz w:val="22"/>
      <w:szCs w:val="22"/>
    </w:rPr>
  </w:style>
  <w:style w:type="paragraph" w:styleId="ac">
    <w:name w:val="Balloon Text"/>
    <w:basedOn w:val="a0"/>
    <w:link w:val="ad"/>
    <w:unhideWhenUsed/>
    <w:rsid w:val="001E31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1E3135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00">
    <w:name w:val="Стиль Normal + 10 пт полужирный По центру"/>
    <w:basedOn w:val="a0"/>
    <w:rsid w:val="00C05CBA"/>
    <w:pPr>
      <w:ind w:left="-113" w:right="-113"/>
      <w:jc w:val="center"/>
    </w:pPr>
    <w:rPr>
      <w:rFonts w:eastAsia="Times New Roman"/>
      <w:b/>
      <w:bCs/>
      <w:sz w:val="20"/>
      <w:szCs w:val="20"/>
    </w:rPr>
  </w:style>
  <w:style w:type="character" w:customStyle="1" w:styleId="Normal">
    <w:name w:val="Normal Знак"/>
    <w:basedOn w:val="a1"/>
    <w:link w:val="12"/>
    <w:locked/>
    <w:rsid w:val="00C05CBA"/>
    <w:rPr>
      <w:lang w:eastAsia="ru-RU"/>
    </w:rPr>
  </w:style>
  <w:style w:type="paragraph" w:customStyle="1" w:styleId="12">
    <w:name w:val="Обычный1"/>
    <w:link w:val="Normal"/>
    <w:rsid w:val="00C05CB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1"/>
    <w:link w:val="1"/>
    <w:rsid w:val="003A43B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ae">
    <w:name w:val="TOC Heading"/>
    <w:basedOn w:val="1"/>
    <w:next w:val="a0"/>
    <w:unhideWhenUsed/>
    <w:qFormat/>
    <w:rsid w:val="00E754A0"/>
    <w:pPr>
      <w:spacing w:line="276" w:lineRule="auto"/>
      <w:outlineLvl w:val="9"/>
    </w:pPr>
    <w:rPr>
      <w:lang w:eastAsia="en-US"/>
    </w:rPr>
  </w:style>
  <w:style w:type="paragraph" w:styleId="af">
    <w:name w:val="header"/>
    <w:basedOn w:val="a0"/>
    <w:link w:val="af0"/>
    <w:uiPriority w:val="99"/>
    <w:unhideWhenUsed/>
    <w:rsid w:val="00E754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E754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4630B9"/>
    <w:pPr>
      <w:spacing w:after="100"/>
    </w:pPr>
  </w:style>
  <w:style w:type="character" w:styleId="af3">
    <w:name w:val="Hyperlink"/>
    <w:basedOn w:val="a1"/>
    <w:uiPriority w:val="99"/>
    <w:unhideWhenUsed/>
    <w:rsid w:val="004630B9"/>
    <w:rPr>
      <w:color w:val="0000FF" w:themeColor="hyperlink"/>
      <w:u w:val="single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"/>
    <w:basedOn w:val="a1"/>
    <w:link w:val="21"/>
    <w:rsid w:val="00216AD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4630B9"/>
    <w:pPr>
      <w:spacing w:after="100"/>
      <w:ind w:left="240"/>
    </w:pPr>
  </w:style>
  <w:style w:type="table" w:styleId="af4">
    <w:name w:val="Table Grid"/>
    <w:basedOn w:val="a2"/>
    <w:uiPriority w:val="59"/>
    <w:rsid w:val="000C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1 Знак Знак Знак Знак Знак Знак Знак"/>
    <w:basedOn w:val="a0"/>
    <w:rsid w:val="00FC749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5">
    <w:name w:val="Body Text First Indent"/>
    <w:basedOn w:val="a6"/>
    <w:link w:val="af6"/>
    <w:rsid w:val="00516085"/>
    <w:pPr>
      <w:ind w:firstLine="210"/>
    </w:pPr>
  </w:style>
  <w:style w:type="character" w:customStyle="1" w:styleId="af6">
    <w:name w:val="Красная строка Знак"/>
    <w:basedOn w:val="11"/>
    <w:link w:val="af5"/>
    <w:rsid w:val="00516085"/>
  </w:style>
  <w:style w:type="paragraph" w:customStyle="1" w:styleId="14">
    <w:name w:val="Знак1 Знак Знак Знак"/>
    <w:basedOn w:val="a0"/>
    <w:rsid w:val="0051608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117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TCHET00">
    <w:name w:val="OTCHET_00"/>
    <w:basedOn w:val="2"/>
    <w:rsid w:val="0001171D"/>
    <w:pPr>
      <w:numPr>
        <w:numId w:val="0"/>
      </w:numPr>
      <w:tabs>
        <w:tab w:val="left" w:pos="709"/>
      </w:tabs>
      <w:spacing w:line="360" w:lineRule="auto"/>
      <w:contextualSpacing w:val="0"/>
    </w:pPr>
    <w:rPr>
      <w:rFonts w:eastAsia="Times New Roman"/>
      <w:szCs w:val="20"/>
    </w:rPr>
  </w:style>
  <w:style w:type="paragraph" w:styleId="2">
    <w:name w:val="List Number 2"/>
    <w:basedOn w:val="a0"/>
    <w:unhideWhenUsed/>
    <w:rsid w:val="0001171D"/>
    <w:pPr>
      <w:numPr>
        <w:numId w:val="2"/>
      </w:numPr>
      <w:contextualSpacing/>
    </w:pPr>
  </w:style>
  <w:style w:type="paragraph" w:styleId="24">
    <w:name w:val="Body Text Indent 2"/>
    <w:basedOn w:val="a0"/>
    <w:link w:val="25"/>
    <w:rsid w:val="0001171D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1"/>
    <w:link w:val="24"/>
    <w:rsid w:val="000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1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aliases w:val="Знак Знак1"/>
    <w:basedOn w:val="a1"/>
    <w:link w:val="30"/>
    <w:rsid w:val="00216ADD"/>
    <w:rPr>
      <w:rFonts w:ascii="Tahoma" w:eastAsia="Times New Roman" w:hAnsi="Tahoma" w:cs="Times New Roman"/>
      <w:color w:val="000000"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44D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C44DD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C44DDC"/>
    <w:rPr>
      <w:rFonts w:ascii="Tahoma" w:eastAsia="Times New Roman" w:hAnsi="Tahoma" w:cs="Times New Roman"/>
      <w:i/>
      <w:color w:val="000000"/>
      <w:spacing w:val="-20"/>
      <w:kern w:val="28"/>
      <w:sz w:val="1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44DDC"/>
    <w:rPr>
      <w:rFonts w:ascii="Tahoma" w:eastAsia="Times New Roman" w:hAnsi="Tahoma" w:cs="Times New Roman"/>
      <w:i/>
      <w:color w:val="000000"/>
      <w:spacing w:val="-20"/>
      <w:kern w:val="28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44DDC"/>
    <w:rPr>
      <w:rFonts w:ascii="Cambria" w:eastAsia="Times New Roman" w:hAnsi="Cambria" w:cs="Times New Roman"/>
      <w:lang w:eastAsia="ru-RU"/>
    </w:rPr>
  </w:style>
  <w:style w:type="paragraph" w:customStyle="1" w:styleId="af7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character" w:styleId="af8">
    <w:name w:val="page number"/>
    <w:basedOn w:val="a1"/>
    <w:rsid w:val="00C44DDC"/>
  </w:style>
  <w:style w:type="paragraph" w:customStyle="1" w:styleId="af9">
    <w:name w:val="Содержимое таблицы"/>
    <w:basedOn w:val="a0"/>
    <w:rsid w:val="00C44D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rsid w:val="00C44D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44DD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a">
    <w:name w:val="Normal (Web)"/>
    <w:basedOn w:val="a0"/>
    <w:rsid w:val="00C44DDC"/>
    <w:pPr>
      <w:spacing w:before="40" w:after="40"/>
    </w:pPr>
    <w:rPr>
      <w:rFonts w:ascii="Arial" w:eastAsia="Arial Unicode MS" w:hAnsi="Arial" w:cs="Arial"/>
      <w:color w:val="332E2D"/>
      <w:spacing w:val="2"/>
      <w:sz w:val="20"/>
      <w:szCs w:val="20"/>
      <w:lang w:eastAsia="ar-SA"/>
    </w:rPr>
  </w:style>
  <w:style w:type="paragraph" w:customStyle="1" w:styleId="26">
    <w:name w:val="Обычный2"/>
    <w:rsid w:val="00C44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310">
    <w:name w:val="Основной текст 31"/>
    <w:basedOn w:val="a0"/>
    <w:rsid w:val="00C44DDC"/>
    <w:pPr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bsatz-Standardschriftart">
    <w:name w:val="Absatz-Standardschriftart"/>
    <w:rsid w:val="00C44DDC"/>
  </w:style>
  <w:style w:type="character" w:customStyle="1" w:styleId="WW-Absatz-Standardschriftart">
    <w:name w:val="WW-Absatz-Standardschriftart"/>
    <w:rsid w:val="00C44DDC"/>
  </w:style>
  <w:style w:type="character" w:customStyle="1" w:styleId="WW-Absatz-Standardschriftart1">
    <w:name w:val="WW-Absatz-Standardschriftart1"/>
    <w:rsid w:val="00C44DDC"/>
  </w:style>
  <w:style w:type="character" w:customStyle="1" w:styleId="WW-Absatz-Standardschriftart11">
    <w:name w:val="WW-Absatz-Standardschriftart11"/>
    <w:rsid w:val="00C44DDC"/>
  </w:style>
  <w:style w:type="character" w:customStyle="1" w:styleId="WW-Absatz-Standardschriftart111">
    <w:name w:val="WW-Absatz-Standardschriftart111"/>
    <w:rsid w:val="00C44DDC"/>
  </w:style>
  <w:style w:type="character" w:customStyle="1" w:styleId="WW-Absatz-Standardschriftart1111">
    <w:name w:val="WW-Absatz-Standardschriftart1111"/>
    <w:rsid w:val="00C44DDC"/>
  </w:style>
  <w:style w:type="character" w:customStyle="1" w:styleId="WW-Absatz-Standardschriftart11111">
    <w:name w:val="WW-Absatz-Standardschriftart11111"/>
    <w:rsid w:val="00C44DDC"/>
  </w:style>
  <w:style w:type="character" w:customStyle="1" w:styleId="WW-Absatz-Standardschriftart111111">
    <w:name w:val="WW-Absatz-Standardschriftart111111"/>
    <w:rsid w:val="00C44DDC"/>
  </w:style>
  <w:style w:type="character" w:customStyle="1" w:styleId="15">
    <w:name w:val="Основной шрифт абзаца1"/>
    <w:rsid w:val="00C44DDC"/>
  </w:style>
  <w:style w:type="paragraph" w:customStyle="1" w:styleId="afb">
    <w:name w:val="Заголовок"/>
    <w:basedOn w:val="a0"/>
    <w:next w:val="a6"/>
    <w:rsid w:val="00C44DD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c">
    <w:name w:val="List"/>
    <w:basedOn w:val="a6"/>
    <w:rsid w:val="00C44DDC"/>
    <w:pPr>
      <w:suppressAutoHyphens/>
      <w:spacing w:after="0"/>
      <w:jc w:val="center"/>
    </w:pPr>
    <w:rPr>
      <w:rFonts w:ascii="Arial" w:hAnsi="Arial" w:cs="Tahoma"/>
      <w:szCs w:val="20"/>
      <w:lang w:eastAsia="ar-SA"/>
    </w:rPr>
  </w:style>
  <w:style w:type="paragraph" w:customStyle="1" w:styleId="16">
    <w:name w:val="Название1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C44DDC"/>
    <w:pPr>
      <w:suppressLineNumbers/>
      <w:suppressAutoHyphens/>
    </w:pPr>
    <w:rPr>
      <w:rFonts w:ascii="Arial" w:eastAsia="Times New Roman" w:hAnsi="Arial" w:cs="Tahoma"/>
      <w:szCs w:val="20"/>
      <w:lang w:eastAsia="ar-SA"/>
    </w:rPr>
  </w:style>
  <w:style w:type="paragraph" w:styleId="afd">
    <w:name w:val="Subtitle"/>
    <w:basedOn w:val="a0"/>
    <w:next w:val="a6"/>
    <w:link w:val="afe"/>
    <w:qFormat/>
    <w:rsid w:val="00C44DDC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fe">
    <w:name w:val="Подзаголовок Знак"/>
    <w:basedOn w:val="a1"/>
    <w:link w:val="afd"/>
    <w:rsid w:val="00C44D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C44DDC"/>
    <w:pPr>
      <w:suppressAutoHyphens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0"/>
    <w:rsid w:val="00C44DDC"/>
    <w:pPr>
      <w:suppressAutoHyphens/>
      <w:ind w:left="-117" w:right="-92"/>
      <w:jc w:val="center"/>
    </w:pPr>
    <w:rPr>
      <w:rFonts w:eastAsia="Times New Roman"/>
      <w:szCs w:val="20"/>
      <w:lang w:eastAsia="ar-SA"/>
    </w:rPr>
  </w:style>
  <w:style w:type="paragraph" w:customStyle="1" w:styleId="aff">
    <w:name w:val="Заголовок таблицы"/>
    <w:basedOn w:val="af9"/>
    <w:rsid w:val="00C44DDC"/>
    <w:pPr>
      <w:widowControl/>
      <w:jc w:val="center"/>
    </w:pPr>
    <w:rPr>
      <w:rFonts w:ascii="Times New Roman" w:eastAsia="Times New Roman" w:hAnsi="Times New Roman"/>
      <w:b/>
      <w:bCs/>
      <w:kern w:val="0"/>
      <w:sz w:val="28"/>
      <w:szCs w:val="20"/>
      <w:lang w:eastAsia="ar-SA"/>
    </w:rPr>
  </w:style>
  <w:style w:type="paragraph" w:customStyle="1" w:styleId="aff0">
    <w:name w:val="Содержимое врезки"/>
    <w:basedOn w:val="a6"/>
    <w:rsid w:val="00C44DDC"/>
    <w:pPr>
      <w:suppressAutoHyphens/>
      <w:spacing w:after="0"/>
      <w:jc w:val="center"/>
    </w:pPr>
    <w:rPr>
      <w:szCs w:val="20"/>
      <w:lang w:eastAsia="ar-SA"/>
    </w:rPr>
  </w:style>
  <w:style w:type="character" w:customStyle="1" w:styleId="WW8Num20z2">
    <w:name w:val="WW8Num20z2"/>
    <w:rsid w:val="00C44DDC"/>
    <w:rPr>
      <w:rFonts w:ascii="Wingdings" w:hAnsi="Wingdings"/>
    </w:rPr>
  </w:style>
  <w:style w:type="character" w:customStyle="1" w:styleId="WW8Num21z1">
    <w:name w:val="WW8Num21z1"/>
    <w:rsid w:val="00C44DDC"/>
    <w:rPr>
      <w:rFonts w:ascii="Courier New" w:hAnsi="Courier New" w:cs="Courier New"/>
    </w:rPr>
  </w:style>
  <w:style w:type="character" w:customStyle="1" w:styleId="WW8Num21z2">
    <w:name w:val="WW8Num21z2"/>
    <w:rsid w:val="00C44DDC"/>
    <w:rPr>
      <w:rFonts w:ascii="Wingdings" w:hAnsi="Wingdings"/>
    </w:rPr>
  </w:style>
  <w:style w:type="character" w:customStyle="1" w:styleId="WW8Num23z1">
    <w:name w:val="WW8Num23z1"/>
    <w:rsid w:val="00C44DDC"/>
    <w:rPr>
      <w:rFonts w:ascii="Courier New" w:hAnsi="Courier New" w:cs="Courier New"/>
    </w:rPr>
  </w:style>
  <w:style w:type="character" w:customStyle="1" w:styleId="aff1">
    <w:name w:val="Знак Знак"/>
    <w:basedOn w:val="15"/>
    <w:rsid w:val="00C44DDC"/>
  </w:style>
  <w:style w:type="character" w:styleId="aff2">
    <w:name w:val="Strong"/>
    <w:basedOn w:val="15"/>
    <w:qFormat/>
    <w:rsid w:val="00C44DDC"/>
    <w:rPr>
      <w:b/>
      <w:bCs/>
    </w:rPr>
  </w:style>
  <w:style w:type="character" w:styleId="HTML">
    <w:name w:val="HTML Code"/>
    <w:basedOn w:val="15"/>
    <w:rsid w:val="00C44DDC"/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Название5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2">
    <w:name w:val="Указатель5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41">
    <w:name w:val="Название4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2">
    <w:name w:val="Указатель4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32">
    <w:name w:val="Название3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3">
    <w:name w:val="Указатель3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27">
    <w:name w:val="Название2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font7">
    <w:name w:val="font7"/>
    <w:basedOn w:val="a0"/>
    <w:rsid w:val="00C44DDC"/>
    <w:pPr>
      <w:suppressAutoHyphens/>
      <w:spacing w:before="280" w:after="280"/>
    </w:pPr>
    <w:rPr>
      <w:rFonts w:eastAsia="Times New Roman"/>
      <w:b/>
      <w:bCs/>
      <w:sz w:val="20"/>
      <w:szCs w:val="20"/>
      <w:lang w:eastAsia="ar-SA"/>
    </w:rPr>
  </w:style>
  <w:style w:type="paragraph" w:customStyle="1" w:styleId="19">
    <w:name w:val="Название объекта1"/>
    <w:basedOn w:val="a0"/>
    <w:next w:val="a0"/>
    <w:rsid w:val="00C44DDC"/>
    <w:pPr>
      <w:suppressAutoHyphens/>
      <w:jc w:val="center"/>
    </w:pPr>
    <w:rPr>
      <w:rFonts w:ascii="Arial" w:eastAsia="Times New Roman" w:hAnsi="Arial" w:cs="Arial"/>
      <w:b/>
      <w:lang w:eastAsia="ar-SA"/>
    </w:rPr>
  </w:style>
  <w:style w:type="paragraph" w:customStyle="1" w:styleId="211">
    <w:name w:val="Основной текст с отступом 21"/>
    <w:basedOn w:val="a0"/>
    <w:rsid w:val="00C44DDC"/>
    <w:pPr>
      <w:suppressAutoHyphens/>
      <w:ind w:firstLine="900"/>
    </w:pPr>
    <w:rPr>
      <w:rFonts w:eastAsia="Times New Roman"/>
      <w:szCs w:val="28"/>
      <w:lang w:eastAsia="ar-SA"/>
    </w:rPr>
  </w:style>
  <w:style w:type="paragraph" w:customStyle="1" w:styleId="311">
    <w:name w:val="Основной текст с отступом 31"/>
    <w:basedOn w:val="a0"/>
    <w:rsid w:val="00C44DDC"/>
    <w:pPr>
      <w:suppressAutoHyphens/>
      <w:ind w:firstLine="720"/>
    </w:pPr>
    <w:rPr>
      <w:rFonts w:eastAsia="Times New Roman"/>
      <w:szCs w:val="28"/>
      <w:lang w:eastAsia="ar-SA"/>
    </w:rPr>
  </w:style>
  <w:style w:type="paragraph" w:customStyle="1" w:styleId="aff3">
    <w:name w:val="Таблица"/>
    <w:basedOn w:val="16"/>
    <w:rsid w:val="00C44DDC"/>
  </w:style>
  <w:style w:type="paragraph" w:customStyle="1" w:styleId="aff4">
    <w:name w:val="Иллюстрация"/>
    <w:basedOn w:val="16"/>
    <w:rsid w:val="00C44DDC"/>
  </w:style>
  <w:style w:type="paragraph" w:customStyle="1" w:styleId="1a">
    <w:name w:val="Схема документа1"/>
    <w:basedOn w:val="a0"/>
    <w:rsid w:val="00C44DD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Знак1"/>
    <w:basedOn w:val="a0"/>
    <w:rsid w:val="00C44DD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5">
    <w:name w:val="Plain Text"/>
    <w:basedOn w:val="a0"/>
    <w:link w:val="aff6"/>
    <w:rsid w:val="00C44DDC"/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Текст Знак"/>
    <w:basedOn w:val="a1"/>
    <w:link w:val="aff5"/>
    <w:rsid w:val="00C44D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0"/>
    <w:rsid w:val="00C44DDC"/>
    <w:pPr>
      <w:tabs>
        <w:tab w:val="num" w:pos="1069"/>
      </w:tabs>
      <w:spacing w:after="160" w:line="240" w:lineRule="exact"/>
      <w:ind w:left="1069" w:hanging="360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xl41">
    <w:name w:val="xl41"/>
    <w:basedOn w:val="a0"/>
    <w:rsid w:val="00C44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styleId="34">
    <w:name w:val="Body Text 3"/>
    <w:basedOn w:val="a0"/>
    <w:link w:val="35"/>
    <w:rsid w:val="00C44DD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44DDC"/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styleId="aff7">
    <w:name w:val="No Spacing"/>
    <w:uiPriority w:val="1"/>
    <w:qFormat/>
    <w:rsid w:val="00C44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paragraph" w:styleId="36">
    <w:name w:val="toc 3"/>
    <w:basedOn w:val="a0"/>
    <w:next w:val="a0"/>
    <w:autoRedefine/>
    <w:uiPriority w:val="39"/>
    <w:unhideWhenUsed/>
    <w:rsid w:val="004B2632"/>
    <w:pPr>
      <w:spacing w:after="100"/>
      <w:ind w:left="480"/>
    </w:pPr>
  </w:style>
  <w:style w:type="paragraph" w:customStyle="1" w:styleId="111">
    <w:name w:val="Знак1 Знак Знак1 Знак Знак Знак Знак Знак Знак Знак"/>
    <w:basedOn w:val="a0"/>
    <w:rsid w:val="008F27F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9">
    <w:name w:val="List Paragraph"/>
    <w:basedOn w:val="a0"/>
    <w:qFormat/>
    <w:rsid w:val="008F27F2"/>
    <w:pPr>
      <w:ind w:left="720"/>
      <w:contextualSpacing/>
    </w:pPr>
  </w:style>
  <w:style w:type="paragraph" w:customStyle="1" w:styleId="Caaieiaieiino">
    <w:name w:val="Caaieiaie_iino"/>
    <w:basedOn w:val="a0"/>
    <w:rsid w:val="00C20237"/>
    <w:pPr>
      <w:tabs>
        <w:tab w:val="left" w:pos="10440"/>
      </w:tabs>
      <w:ind w:left="720" w:right="4627"/>
      <w:jc w:val="left"/>
    </w:pPr>
    <w:rPr>
      <w:rFonts w:eastAsia="Times New Roman"/>
      <w:sz w:val="26"/>
      <w:szCs w:val="20"/>
    </w:rPr>
  </w:style>
  <w:style w:type="character" w:styleId="affa">
    <w:name w:val="Emphasis"/>
    <w:basedOn w:val="a1"/>
    <w:qFormat/>
    <w:rsid w:val="00C20237"/>
    <w:rPr>
      <w:i/>
      <w:iCs/>
    </w:rPr>
  </w:style>
  <w:style w:type="paragraph" w:customStyle="1" w:styleId="112">
    <w:name w:val="Знак1 Знак Знак1 Знак Знак Знак Знак Знак Знак Знак"/>
    <w:basedOn w:val="a0"/>
    <w:rsid w:val="00B7341C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37">
    <w:name w:val="Body Text Indent 3"/>
    <w:basedOn w:val="a0"/>
    <w:link w:val="38"/>
    <w:rsid w:val="008E3D59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E3D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Основной текст 2 Знак"/>
    <w:basedOn w:val="a1"/>
    <w:rsid w:val="008E3D59"/>
    <w:rPr>
      <w:rFonts w:ascii="Arial" w:hAnsi="Arial"/>
    </w:rPr>
  </w:style>
  <w:style w:type="paragraph" w:customStyle="1" w:styleId="u">
    <w:name w:val="u"/>
    <w:basedOn w:val="a0"/>
    <w:rsid w:val="008E3D59"/>
    <w:pPr>
      <w:ind w:firstLine="539"/>
    </w:pPr>
    <w:rPr>
      <w:rFonts w:eastAsia="Times New Roman"/>
      <w:color w:val="000000"/>
      <w:sz w:val="18"/>
      <w:szCs w:val="18"/>
    </w:rPr>
  </w:style>
  <w:style w:type="paragraph" w:customStyle="1" w:styleId="1c">
    <w:name w:val="Титул1"/>
    <w:basedOn w:val="a0"/>
    <w:autoRedefine/>
    <w:rsid w:val="008E3D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right="888"/>
      <w:jc w:val="right"/>
    </w:pPr>
    <w:rPr>
      <w:rFonts w:eastAsia="Times New Roman"/>
      <w:i/>
      <w:sz w:val="24"/>
      <w:szCs w:val="20"/>
    </w:rPr>
  </w:style>
  <w:style w:type="paragraph" w:customStyle="1" w:styleId="r">
    <w:name w:val="r"/>
    <w:basedOn w:val="a0"/>
    <w:rsid w:val="008E3D59"/>
    <w:pPr>
      <w:jc w:val="right"/>
    </w:pPr>
    <w:rPr>
      <w:rFonts w:eastAsia="Times New Roman"/>
      <w:color w:val="000000"/>
      <w:sz w:val="24"/>
    </w:rPr>
  </w:style>
  <w:style w:type="paragraph" w:customStyle="1" w:styleId="affb">
    <w:name w:val="Краткий обратный адрес"/>
    <w:basedOn w:val="a0"/>
    <w:rsid w:val="008E3D59"/>
    <w:pPr>
      <w:jc w:val="left"/>
    </w:pPr>
    <w:rPr>
      <w:rFonts w:eastAsia="Times New Roman"/>
      <w:sz w:val="24"/>
    </w:rPr>
  </w:style>
  <w:style w:type="character" w:styleId="affc">
    <w:name w:val="FollowedHyperlink"/>
    <w:basedOn w:val="a1"/>
    <w:rsid w:val="008E3D59"/>
    <w:rPr>
      <w:color w:val="800080"/>
      <w:u w:val="single"/>
    </w:rPr>
  </w:style>
  <w:style w:type="paragraph" w:customStyle="1" w:styleId="Oaae11">
    <w:name w:val="Oaae11"/>
    <w:basedOn w:val="a0"/>
    <w:rsid w:val="008E3D5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onsNonformat">
    <w:name w:val="ConsNonformat"/>
    <w:rsid w:val="008E3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3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1">
    <w:name w:val="consplusnormal"/>
    <w:basedOn w:val="a0"/>
    <w:rsid w:val="008E3D59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0"/>
    <w:rsid w:val="008E3D59"/>
    <w:pPr>
      <w:spacing w:line="360" w:lineRule="auto"/>
      <w:ind w:firstLine="567"/>
    </w:pPr>
    <w:rPr>
      <w:rFonts w:eastAsia="Times New Roman"/>
      <w:sz w:val="24"/>
      <w:szCs w:val="20"/>
    </w:rPr>
  </w:style>
  <w:style w:type="paragraph" w:customStyle="1" w:styleId="affd">
    <w:name w:val="Основной"/>
    <w:basedOn w:val="a4"/>
    <w:rsid w:val="008E3D59"/>
    <w:pPr>
      <w:spacing w:after="120"/>
      <w:ind w:left="283" w:firstLine="0"/>
      <w:jc w:val="left"/>
    </w:pPr>
    <w:rPr>
      <w:rFonts w:eastAsia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12"/>
    <w:rsid w:val="008E3D59"/>
  </w:style>
  <w:style w:type="paragraph" w:styleId="affe">
    <w:name w:val="caption"/>
    <w:basedOn w:val="6"/>
    <w:next w:val="a0"/>
    <w:qFormat/>
    <w:rsid w:val="008E3D59"/>
    <w:pPr>
      <w:keepNext w:val="0"/>
      <w:tabs>
        <w:tab w:val="clear" w:pos="4386"/>
      </w:tabs>
      <w:suppressAutoHyphens w:val="0"/>
      <w:spacing w:before="240" w:after="120"/>
      <w:ind w:left="0" w:firstLine="0"/>
      <w:jc w:val="left"/>
    </w:pPr>
    <w:rPr>
      <w:sz w:val="26"/>
      <w:szCs w:val="22"/>
      <w:u w:val="none"/>
      <w:lang w:eastAsia="ru-RU"/>
    </w:rPr>
  </w:style>
  <w:style w:type="paragraph" w:customStyle="1" w:styleId="10-021">
    <w:name w:val="Стиль 10 пт полужирный По центру Слева:  -02 см Первая строка:...1"/>
    <w:basedOn w:val="a0"/>
    <w:rsid w:val="008E3D59"/>
    <w:pPr>
      <w:widowControl w:val="0"/>
      <w:autoSpaceDE w:val="0"/>
      <w:autoSpaceDN w:val="0"/>
      <w:adjustRightInd w:val="0"/>
      <w:ind w:left="-113" w:right="-113"/>
      <w:jc w:val="center"/>
    </w:pPr>
    <w:rPr>
      <w:rFonts w:eastAsia="Times New Roman"/>
      <w:b/>
      <w:bCs/>
      <w:sz w:val="20"/>
      <w:szCs w:val="20"/>
    </w:rPr>
  </w:style>
  <w:style w:type="numbering" w:customStyle="1" w:styleId="20">
    <w:name w:val="Стиль маркированный2"/>
    <w:basedOn w:val="a3"/>
    <w:rsid w:val="008E3D59"/>
    <w:pPr>
      <w:numPr>
        <w:numId w:val="13"/>
      </w:numPr>
    </w:pPr>
  </w:style>
  <w:style w:type="numbering" w:customStyle="1" w:styleId="a">
    <w:name w:val="Стиль нумерованный"/>
    <w:basedOn w:val="a3"/>
    <w:rsid w:val="008E3D59"/>
    <w:pPr>
      <w:numPr>
        <w:numId w:val="14"/>
      </w:numPr>
    </w:pPr>
  </w:style>
  <w:style w:type="numbering" w:customStyle="1" w:styleId="3">
    <w:name w:val="Стиль маркированный3"/>
    <w:basedOn w:val="a3"/>
    <w:rsid w:val="008E3D59"/>
    <w:pPr>
      <w:numPr>
        <w:numId w:val="15"/>
      </w:numPr>
    </w:pPr>
  </w:style>
  <w:style w:type="paragraph" w:customStyle="1" w:styleId="up1">
    <w:name w:val="up1"/>
    <w:basedOn w:val="a0"/>
    <w:rsid w:val="008E3D59"/>
    <w:pPr>
      <w:spacing w:after="100" w:afterAutospacing="1"/>
      <w:ind w:left="150" w:firstLine="375"/>
      <w:jc w:val="left"/>
    </w:pPr>
    <w:rPr>
      <w:rFonts w:ascii="Arial" w:eastAsia="Times New Roman" w:hAnsi="Arial" w:cs="Arial"/>
      <w:color w:val="000000"/>
      <w:sz w:val="24"/>
    </w:rPr>
  </w:style>
  <w:style w:type="paragraph" w:styleId="43">
    <w:name w:val="toc 4"/>
    <w:basedOn w:val="a0"/>
    <w:next w:val="a0"/>
    <w:autoRedefine/>
    <w:rsid w:val="008E3D59"/>
    <w:pPr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rsid w:val="008E3D59"/>
    <w:pPr>
      <w:ind w:left="96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rsid w:val="008E3D59"/>
    <w:pPr>
      <w:ind w:left="12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rsid w:val="008E3D59"/>
    <w:pPr>
      <w:ind w:left="144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rsid w:val="008E3D59"/>
    <w:pPr>
      <w:ind w:left="168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rsid w:val="008E3D59"/>
    <w:pPr>
      <w:ind w:left="1920"/>
      <w:jc w:val="left"/>
    </w:pPr>
    <w:rPr>
      <w:sz w:val="18"/>
      <w:szCs w:val="18"/>
    </w:rPr>
  </w:style>
  <w:style w:type="paragraph" w:styleId="afff">
    <w:name w:val="Document Map"/>
    <w:basedOn w:val="a0"/>
    <w:link w:val="afff0"/>
    <w:rsid w:val="008E3D5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ff0">
    <w:name w:val="Схема документа Знак"/>
    <w:basedOn w:val="a1"/>
    <w:link w:val="afff"/>
    <w:rsid w:val="008E3D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TitleChar">
    <w:name w:val="Title Char"/>
    <w:basedOn w:val="a1"/>
    <w:locked/>
    <w:rsid w:val="008E3D59"/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basedOn w:val="a1"/>
    <w:locked/>
    <w:rsid w:val="008E3D59"/>
    <w:rPr>
      <w:rFonts w:eastAsia="Calibri"/>
      <w:sz w:val="24"/>
      <w:szCs w:val="24"/>
      <w:lang w:val="ru-RU" w:eastAsia="ru-RU" w:bidi="ar-SA"/>
    </w:rPr>
  </w:style>
  <w:style w:type="paragraph" w:styleId="2b">
    <w:name w:val="Body Text 2"/>
    <w:basedOn w:val="a0"/>
    <w:link w:val="212"/>
    <w:rsid w:val="008E3D5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0"/>
    </w:rPr>
  </w:style>
  <w:style w:type="character" w:customStyle="1" w:styleId="212">
    <w:name w:val="Основной текст 2 Знак1"/>
    <w:basedOn w:val="a1"/>
    <w:link w:val="2b"/>
    <w:rsid w:val="008E3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lock Text"/>
    <w:basedOn w:val="a0"/>
    <w:rsid w:val="008E3D59"/>
    <w:pPr>
      <w:widowControl w:val="0"/>
      <w:shd w:val="clear" w:color="auto" w:fill="FFFFFF"/>
      <w:autoSpaceDE w:val="0"/>
      <w:autoSpaceDN w:val="0"/>
      <w:adjustRightInd w:val="0"/>
      <w:spacing w:before="544"/>
      <w:ind w:left="152" w:right="616" w:firstLine="440"/>
    </w:pPr>
    <w:rPr>
      <w:rFonts w:eastAsia="Times New Roman"/>
      <w:color w:val="000000"/>
      <w:sz w:val="24"/>
      <w:szCs w:val="20"/>
    </w:rPr>
  </w:style>
  <w:style w:type="paragraph" w:styleId="HTML0">
    <w:name w:val="HTML Preformatted"/>
    <w:basedOn w:val="a0"/>
    <w:link w:val="HTML1"/>
    <w:rsid w:val="008E3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8E3D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Подчеркнутый"/>
    <w:basedOn w:val="aff3"/>
    <w:rsid w:val="008E3D59"/>
    <w:pPr>
      <w:suppressLineNumbers w:val="0"/>
      <w:suppressAutoHyphens w:val="0"/>
      <w:spacing w:before="0" w:after="0"/>
      <w:jc w:val="left"/>
    </w:pPr>
    <w:rPr>
      <w:rFonts w:ascii="Times New Roman" w:hAnsi="Times New Roman" w:cs="Times New Roman"/>
      <w:i w:val="0"/>
      <w:iCs w:val="0"/>
      <w:sz w:val="18"/>
      <w:szCs w:val="20"/>
      <w:u w:val="single"/>
      <w:lang w:eastAsia="ru-RU"/>
    </w:rPr>
  </w:style>
  <w:style w:type="paragraph" w:customStyle="1" w:styleId="TableContents">
    <w:name w:val="Table Contents"/>
    <w:basedOn w:val="a0"/>
    <w:rsid w:val="008E3D59"/>
    <w:pPr>
      <w:widowControl w:val="0"/>
      <w:suppressLineNumbers/>
      <w:suppressAutoHyphens/>
      <w:jc w:val="left"/>
    </w:pPr>
    <w:rPr>
      <w:rFonts w:eastAsia="Times New Roman"/>
      <w:sz w:val="24"/>
      <w:lang w:val="en-US" w:eastAsia="en-US" w:bidi="en-US"/>
    </w:rPr>
  </w:style>
  <w:style w:type="paragraph" w:customStyle="1" w:styleId="FR2">
    <w:name w:val="FR2"/>
    <w:rsid w:val="008E3D59"/>
    <w:pPr>
      <w:widowControl w:val="0"/>
      <w:autoSpaceDE w:val="0"/>
      <w:autoSpaceDN w:val="0"/>
      <w:adjustRightInd w:val="0"/>
      <w:spacing w:after="0" w:line="540" w:lineRule="auto"/>
      <w:ind w:left="760" w:right="220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ff3">
    <w:name w:val="List Continue"/>
    <w:basedOn w:val="a0"/>
    <w:rsid w:val="008E3D59"/>
    <w:pPr>
      <w:spacing w:after="120"/>
      <w:ind w:left="283"/>
      <w:contextualSpacing/>
      <w:jc w:val="left"/>
    </w:pPr>
    <w:rPr>
      <w:sz w:val="24"/>
    </w:rPr>
  </w:style>
  <w:style w:type="character" w:customStyle="1" w:styleId="ConsPlusNormal0">
    <w:name w:val="ConsPlusNormal Знак"/>
    <w:basedOn w:val="a1"/>
    <w:link w:val="ConsPlusNormal"/>
    <w:rsid w:val="008E3D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">
    <w:name w:val="Aacao"/>
    <w:basedOn w:val="a0"/>
    <w:rsid w:val="008E3D59"/>
    <w:pPr>
      <w:overflowPunct w:val="0"/>
      <w:autoSpaceDE w:val="0"/>
      <w:autoSpaceDN w:val="0"/>
      <w:adjustRightInd w:val="0"/>
      <w:ind w:firstLine="709"/>
    </w:pPr>
    <w:rPr>
      <w:rFonts w:eastAsia="Times New Roman"/>
      <w:spacing w:val="6"/>
      <w:sz w:val="30"/>
      <w:szCs w:val="20"/>
    </w:rPr>
  </w:style>
  <w:style w:type="character" w:customStyle="1" w:styleId="red">
    <w:name w:val="red"/>
    <w:basedOn w:val="a1"/>
    <w:rsid w:val="008E3D59"/>
  </w:style>
  <w:style w:type="paragraph" w:customStyle="1" w:styleId="140">
    <w:name w:val="Стиль14"/>
    <w:basedOn w:val="a0"/>
    <w:rsid w:val="008E3D59"/>
    <w:pPr>
      <w:spacing w:line="264" w:lineRule="auto"/>
      <w:ind w:firstLine="720"/>
    </w:pPr>
    <w:rPr>
      <w:rFonts w:eastAsia="Times New Roman"/>
      <w:szCs w:val="28"/>
    </w:rPr>
  </w:style>
  <w:style w:type="character" w:customStyle="1" w:styleId="100">
    <w:name w:val="Знак Знак10"/>
    <w:basedOn w:val="a1"/>
    <w:rsid w:val="008E3D59"/>
    <w:rPr>
      <w:b/>
      <w:bCs/>
      <w:sz w:val="28"/>
      <w:szCs w:val="28"/>
      <w:lang w:val="ru-RU" w:eastAsia="ru-RU" w:bidi="ar-SA"/>
    </w:rPr>
  </w:style>
  <w:style w:type="character" w:customStyle="1" w:styleId="92">
    <w:name w:val="Знак Знак9"/>
    <w:basedOn w:val="a1"/>
    <w:rsid w:val="008E3D5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13">
    <w:name w:val="Заголовок 2 Знак1"/>
    <w:basedOn w:val="a1"/>
    <w:locked/>
    <w:rsid w:val="008E3D5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emphasize1">
    <w:name w:val="emphasize1"/>
    <w:basedOn w:val="a1"/>
    <w:rsid w:val="008E3D59"/>
    <w:rPr>
      <w:i/>
      <w:iCs/>
    </w:rPr>
  </w:style>
  <w:style w:type="paragraph" w:customStyle="1" w:styleId="ConsPlusTitle">
    <w:name w:val="ConsPlusTitle"/>
    <w:rsid w:val="008E3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Стиль"/>
    <w:rsid w:val="008E3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E3D59"/>
  </w:style>
  <w:style w:type="character" w:customStyle="1" w:styleId="WW8Num2z0">
    <w:name w:val="WW8Num2z0"/>
    <w:rsid w:val="008E3D59"/>
    <w:rPr>
      <w:rFonts w:ascii="Times New Roman" w:hAnsi="Times New Roman" w:cs="Times New Roman"/>
    </w:rPr>
  </w:style>
  <w:style w:type="character" w:customStyle="1" w:styleId="WW8Num3z0">
    <w:name w:val="WW8Num3z0"/>
    <w:rsid w:val="008E3D59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E3D59"/>
    <w:rPr>
      <w:rFonts w:ascii="Times New Roman" w:hAnsi="Times New Roman" w:cs="Times New Roman"/>
    </w:rPr>
  </w:style>
  <w:style w:type="character" w:customStyle="1" w:styleId="WW8Num9z0">
    <w:name w:val="WW8Num9z0"/>
    <w:rsid w:val="008E3D59"/>
    <w:rPr>
      <w:rFonts w:ascii="Times New Roman" w:hAnsi="Times New Roman" w:cs="Times New Roman"/>
    </w:rPr>
  </w:style>
  <w:style w:type="character" w:customStyle="1" w:styleId="WW8Num13z0">
    <w:name w:val="WW8Num13z0"/>
    <w:rsid w:val="008E3D59"/>
    <w:rPr>
      <w:rFonts w:ascii="Times New Roman" w:hAnsi="Times New Roman" w:cs="Times New Roman"/>
    </w:rPr>
  </w:style>
  <w:style w:type="character" w:customStyle="1" w:styleId="WW8Num17z0">
    <w:name w:val="WW8Num17z0"/>
    <w:rsid w:val="008E3D59"/>
    <w:rPr>
      <w:rFonts w:ascii="Times New Roman" w:hAnsi="Times New Roman" w:cs="Times New Roman"/>
    </w:rPr>
  </w:style>
  <w:style w:type="character" w:customStyle="1" w:styleId="WW8Num1z0">
    <w:name w:val="WW8Num1z0"/>
    <w:rsid w:val="008E3D5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E3D59"/>
    <w:rPr>
      <w:rFonts w:ascii="Times New Roman" w:hAnsi="Times New Roman" w:cs="Times New Roman"/>
    </w:rPr>
  </w:style>
  <w:style w:type="character" w:customStyle="1" w:styleId="WW8Num8z0">
    <w:name w:val="WW8Num8z0"/>
    <w:rsid w:val="008E3D5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E3D59"/>
    <w:rPr>
      <w:rFonts w:ascii="Courier New" w:hAnsi="Courier New"/>
    </w:rPr>
  </w:style>
  <w:style w:type="character" w:customStyle="1" w:styleId="WW8Num8z2">
    <w:name w:val="WW8Num8z2"/>
    <w:rsid w:val="008E3D59"/>
    <w:rPr>
      <w:rFonts w:ascii="Wingdings" w:hAnsi="Wingdings"/>
    </w:rPr>
  </w:style>
  <w:style w:type="character" w:customStyle="1" w:styleId="WW8Num8z3">
    <w:name w:val="WW8Num8z3"/>
    <w:rsid w:val="008E3D59"/>
    <w:rPr>
      <w:rFonts w:ascii="Symbol" w:hAnsi="Symbol"/>
    </w:rPr>
  </w:style>
  <w:style w:type="character" w:customStyle="1" w:styleId="WW8Num12z0">
    <w:name w:val="WW8Num12z0"/>
    <w:rsid w:val="008E3D5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E3D59"/>
    <w:rPr>
      <w:rFonts w:ascii="Courier New" w:hAnsi="Courier New"/>
    </w:rPr>
  </w:style>
  <w:style w:type="character" w:customStyle="1" w:styleId="WW8Num12z2">
    <w:name w:val="WW8Num12z2"/>
    <w:rsid w:val="008E3D59"/>
    <w:rPr>
      <w:rFonts w:ascii="Wingdings" w:hAnsi="Wingdings"/>
    </w:rPr>
  </w:style>
  <w:style w:type="character" w:customStyle="1" w:styleId="WW8Num12z3">
    <w:name w:val="WW8Num12z3"/>
    <w:rsid w:val="008E3D59"/>
    <w:rPr>
      <w:rFonts w:ascii="Symbol" w:hAnsi="Symbol"/>
    </w:rPr>
  </w:style>
  <w:style w:type="character" w:customStyle="1" w:styleId="WW8Num16z0">
    <w:name w:val="WW8Num16z0"/>
    <w:rsid w:val="008E3D5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E3D59"/>
    <w:rPr>
      <w:rFonts w:ascii="Courier New" w:hAnsi="Courier New"/>
    </w:rPr>
  </w:style>
  <w:style w:type="character" w:customStyle="1" w:styleId="WW8Num16z2">
    <w:name w:val="WW8Num16z2"/>
    <w:rsid w:val="008E3D59"/>
    <w:rPr>
      <w:rFonts w:ascii="Wingdings" w:hAnsi="Wingdings"/>
    </w:rPr>
  </w:style>
  <w:style w:type="character" w:customStyle="1" w:styleId="WW8Num16z3">
    <w:name w:val="WW8Num16z3"/>
    <w:rsid w:val="008E3D59"/>
    <w:rPr>
      <w:rFonts w:ascii="Symbol" w:hAnsi="Symbol"/>
    </w:rPr>
  </w:style>
  <w:style w:type="character" w:customStyle="1" w:styleId="2c">
    <w:name w:val="Основной шрифт абзаца2"/>
    <w:rsid w:val="008E3D59"/>
  </w:style>
  <w:style w:type="character" w:customStyle="1" w:styleId="WW8Num1z1">
    <w:name w:val="WW8Num1z1"/>
    <w:rsid w:val="008E3D59"/>
    <w:rPr>
      <w:rFonts w:ascii="Courier New" w:hAnsi="Courier New"/>
    </w:rPr>
  </w:style>
  <w:style w:type="character" w:customStyle="1" w:styleId="WW8Num1z2">
    <w:name w:val="WW8Num1z2"/>
    <w:rsid w:val="008E3D59"/>
    <w:rPr>
      <w:rFonts w:ascii="Wingdings" w:hAnsi="Wingdings"/>
    </w:rPr>
  </w:style>
  <w:style w:type="character" w:customStyle="1" w:styleId="WW8Num1z3">
    <w:name w:val="WW8Num1z3"/>
    <w:rsid w:val="008E3D59"/>
    <w:rPr>
      <w:rFonts w:ascii="Symbol" w:hAnsi="Symbol"/>
    </w:rPr>
  </w:style>
  <w:style w:type="character" w:customStyle="1" w:styleId="WW8Num2z1">
    <w:name w:val="WW8Num2z1"/>
    <w:rsid w:val="008E3D59"/>
    <w:rPr>
      <w:rFonts w:ascii="Courier New" w:hAnsi="Courier New"/>
    </w:rPr>
  </w:style>
  <w:style w:type="character" w:customStyle="1" w:styleId="WW8Num2z2">
    <w:name w:val="WW8Num2z2"/>
    <w:rsid w:val="008E3D59"/>
    <w:rPr>
      <w:rFonts w:ascii="Wingdings" w:hAnsi="Wingdings"/>
    </w:rPr>
  </w:style>
  <w:style w:type="character" w:customStyle="1" w:styleId="WW8Num2z3">
    <w:name w:val="WW8Num2z3"/>
    <w:rsid w:val="008E3D59"/>
    <w:rPr>
      <w:rFonts w:ascii="Symbol" w:hAnsi="Symbol"/>
    </w:rPr>
  </w:style>
  <w:style w:type="character" w:customStyle="1" w:styleId="WW8Num3z1">
    <w:name w:val="WW8Num3z1"/>
    <w:rsid w:val="008E3D59"/>
    <w:rPr>
      <w:rFonts w:ascii="Courier New" w:hAnsi="Courier New"/>
    </w:rPr>
  </w:style>
  <w:style w:type="character" w:customStyle="1" w:styleId="WW8Num3z2">
    <w:name w:val="WW8Num3z2"/>
    <w:rsid w:val="008E3D59"/>
    <w:rPr>
      <w:rFonts w:ascii="Wingdings" w:hAnsi="Wingdings"/>
    </w:rPr>
  </w:style>
  <w:style w:type="character" w:customStyle="1" w:styleId="WW8Num3z3">
    <w:name w:val="WW8Num3z3"/>
    <w:rsid w:val="008E3D59"/>
    <w:rPr>
      <w:rFonts w:ascii="Symbol" w:hAnsi="Symbol"/>
    </w:rPr>
  </w:style>
  <w:style w:type="character" w:customStyle="1" w:styleId="afff5">
    <w:name w:val="Символ нумерации"/>
    <w:rsid w:val="008E3D59"/>
  </w:style>
  <w:style w:type="character" w:customStyle="1" w:styleId="afff6">
    <w:name w:val="Символ сноски"/>
    <w:basedOn w:val="2c"/>
    <w:rsid w:val="008E3D59"/>
    <w:rPr>
      <w:vertAlign w:val="superscript"/>
    </w:rPr>
  </w:style>
  <w:style w:type="character" w:styleId="afff7">
    <w:name w:val="footnote reference"/>
    <w:semiHidden/>
    <w:rsid w:val="008E3D59"/>
    <w:rPr>
      <w:vertAlign w:val="superscript"/>
    </w:rPr>
  </w:style>
  <w:style w:type="character" w:customStyle="1" w:styleId="afff8">
    <w:name w:val="Символы концевой сноски"/>
    <w:rsid w:val="008E3D59"/>
    <w:rPr>
      <w:vertAlign w:val="superscript"/>
    </w:rPr>
  </w:style>
  <w:style w:type="character" w:customStyle="1" w:styleId="WW-">
    <w:name w:val="WW-Символы концевой сноски"/>
    <w:rsid w:val="008E3D59"/>
  </w:style>
  <w:style w:type="character" w:customStyle="1" w:styleId="spelle">
    <w:name w:val="spelle"/>
    <w:basedOn w:val="2c"/>
    <w:rsid w:val="008E3D59"/>
  </w:style>
  <w:style w:type="character" w:customStyle="1" w:styleId="grame">
    <w:name w:val="grame"/>
    <w:basedOn w:val="2c"/>
    <w:rsid w:val="008E3D59"/>
  </w:style>
  <w:style w:type="character" w:styleId="afff9">
    <w:name w:val="endnote reference"/>
    <w:semiHidden/>
    <w:rsid w:val="008E3D59"/>
    <w:rPr>
      <w:vertAlign w:val="superscript"/>
    </w:rPr>
  </w:style>
  <w:style w:type="paragraph" w:customStyle="1" w:styleId="220">
    <w:name w:val="Основной текст с отступом 22"/>
    <w:basedOn w:val="a0"/>
    <w:rsid w:val="008E3D59"/>
    <w:pPr>
      <w:suppressAutoHyphens/>
      <w:spacing w:after="120" w:line="480" w:lineRule="auto"/>
      <w:ind w:left="283"/>
      <w:jc w:val="left"/>
    </w:pPr>
    <w:rPr>
      <w:rFonts w:eastAsia="Times New Roman"/>
      <w:sz w:val="24"/>
      <w:lang w:eastAsia="ar-SA"/>
    </w:rPr>
  </w:style>
  <w:style w:type="paragraph" w:customStyle="1" w:styleId="214">
    <w:name w:val="Маркированный список 21"/>
    <w:basedOn w:val="a0"/>
    <w:rsid w:val="008E3D59"/>
    <w:pPr>
      <w:tabs>
        <w:tab w:val="num" w:pos="360"/>
      </w:tabs>
      <w:ind w:left="-283"/>
      <w:jc w:val="left"/>
    </w:pPr>
    <w:rPr>
      <w:rFonts w:eastAsia="Times New Roman"/>
      <w:sz w:val="24"/>
      <w:lang w:eastAsia="ar-SA"/>
    </w:rPr>
  </w:style>
  <w:style w:type="paragraph" w:customStyle="1" w:styleId="BodyText22">
    <w:name w:val="Body Text 22"/>
    <w:basedOn w:val="a0"/>
    <w:rsid w:val="008E3D59"/>
    <w:rPr>
      <w:rFonts w:eastAsia="Times New Roman"/>
      <w:sz w:val="24"/>
      <w:szCs w:val="20"/>
    </w:rPr>
  </w:style>
  <w:style w:type="character" w:customStyle="1" w:styleId="82">
    <w:name w:val="Основной текст (8)"/>
    <w:basedOn w:val="a1"/>
    <w:link w:val="810"/>
    <w:rsid w:val="008E3D59"/>
    <w:rPr>
      <w:b/>
      <w:bCs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8E3D59"/>
    <w:pPr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ConsPlusNormal2">
    <w:name w:val="ConsPlusNormal Знак Знак"/>
    <w:basedOn w:val="a1"/>
    <w:rsid w:val="008E3D59"/>
    <w:rPr>
      <w:rFonts w:ascii="Arial" w:hAnsi="Arial" w:cs="Arial"/>
      <w:lang w:val="ru-RU" w:eastAsia="ru-RU" w:bidi="ar-SA"/>
    </w:rPr>
  </w:style>
  <w:style w:type="paragraph" w:customStyle="1" w:styleId="221">
    <w:name w:val="Основной текст 22"/>
    <w:basedOn w:val="a0"/>
    <w:rsid w:val="008E3D59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character" w:customStyle="1" w:styleId="222">
    <w:name w:val="Заголовок 2 Знак2 Знак Знак"/>
    <w:aliases w:val="Заголовок 2 Знак Знак Знак Знак Знак Знак Знак Знак1 Знак Знак Знак"/>
    <w:basedOn w:val="a1"/>
    <w:rsid w:val="008E3D59"/>
    <w:rPr>
      <w:rFonts w:ascii="Arial" w:hAnsi="Arial" w:cs="Arial"/>
      <w:b/>
      <w:bCs/>
      <w:i/>
      <w:iCs/>
      <w:color w:val="000000"/>
      <w:kern w:val="28"/>
      <w:sz w:val="28"/>
      <w:szCs w:val="28"/>
      <w:lang w:val="ru-RU" w:eastAsia="ru-RU" w:bidi="ar-SA"/>
    </w:rPr>
  </w:style>
  <w:style w:type="character" w:customStyle="1" w:styleId="190">
    <w:name w:val="Знак19 Знак Знак"/>
    <w:basedOn w:val="a1"/>
    <w:rsid w:val="008E3D59"/>
    <w:rPr>
      <w:b/>
      <w:bCs/>
      <w:sz w:val="28"/>
      <w:szCs w:val="28"/>
      <w:lang w:val="ru-RU" w:eastAsia="ru-RU" w:bidi="ar-SA"/>
    </w:rPr>
  </w:style>
  <w:style w:type="paragraph" w:customStyle="1" w:styleId="msonospacing0">
    <w:name w:val="msonospacing"/>
    <w:basedOn w:val="a0"/>
    <w:rsid w:val="008E3D5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S2">
    <w:name w:val="S_Заголовок 2 Знак"/>
    <w:basedOn w:val="21"/>
    <w:link w:val="S20"/>
    <w:autoRedefine/>
    <w:rsid w:val="008E3D59"/>
    <w:pPr>
      <w:keepNext w:val="0"/>
      <w:keepLines w:val="0"/>
      <w:spacing w:before="0"/>
      <w:ind w:left="709"/>
      <w:jc w:val="left"/>
    </w:pPr>
    <w:rPr>
      <w:rFonts w:ascii="Times New Roman" w:eastAsia="Times New Roman" w:hAnsi="Times New Roman" w:cs="Times New Roman"/>
      <w:bCs w:val="0"/>
      <w:color w:val="auto"/>
      <w:szCs w:val="28"/>
    </w:rPr>
  </w:style>
  <w:style w:type="character" w:customStyle="1" w:styleId="S20">
    <w:name w:val="S_Заголовок 2 Знак Знак"/>
    <w:basedOn w:val="a1"/>
    <w:link w:val="S2"/>
    <w:rsid w:val="008E3D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Заголовок 2 нов"/>
    <w:basedOn w:val="21"/>
    <w:link w:val="2e"/>
    <w:autoRedefine/>
    <w:rsid w:val="008E3D59"/>
    <w:pPr>
      <w:keepNext w:val="0"/>
      <w:keepLines w:val="0"/>
      <w:spacing w:before="0"/>
      <w:ind w:firstLine="360"/>
    </w:pPr>
    <w:rPr>
      <w:rFonts w:ascii="Times New Roman" w:eastAsia="Times New Roman" w:hAnsi="Times New Roman" w:cs="Times New Roman"/>
      <w:b w:val="0"/>
      <w:iCs/>
      <w:color w:val="auto"/>
      <w:sz w:val="24"/>
      <w:szCs w:val="24"/>
    </w:rPr>
  </w:style>
  <w:style w:type="character" w:customStyle="1" w:styleId="2e">
    <w:name w:val="Заголовок 2 нов Знак"/>
    <w:basedOn w:val="a1"/>
    <w:link w:val="2d"/>
    <w:rsid w:val="008E3D59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39">
    <w:name w:val="Обычный3"/>
    <w:rsid w:val="008E3D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4">
    <w:name w:val="Обычный4"/>
    <w:rsid w:val="008E3D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250-219A-472A-BA40-65C4600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rooma</dc:creator>
  <cp:lastModifiedBy>rooma</cp:lastModifiedBy>
  <cp:revision>6</cp:revision>
  <cp:lastPrinted>2011-12-26T20:19:00Z</cp:lastPrinted>
  <dcterms:created xsi:type="dcterms:W3CDTF">2011-12-26T07:12:00Z</dcterms:created>
  <dcterms:modified xsi:type="dcterms:W3CDTF">2011-12-26T20:31:00Z</dcterms:modified>
</cp:coreProperties>
</file>